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FF36" w14:textId="0720F01C" w:rsidR="005A288C" w:rsidRPr="009A3E65" w:rsidRDefault="004725CF" w:rsidP="009A3E65">
      <w:pPr>
        <w:rPr>
          <w:rFonts w:ascii="Yu Gothic UI" w:eastAsia="Yu Gothic UI" w:hAnsi="Yu Gothic UI"/>
          <w:b/>
          <w:bCs/>
        </w:rPr>
      </w:pPr>
      <w:r w:rsidRPr="009A3E65">
        <w:rPr>
          <w:rFonts w:ascii="Yu Gothic UI" w:eastAsia="Yu Gothic UI" w:hAnsi="Yu Gothic UI"/>
          <w:b/>
          <w:bCs/>
        </w:rPr>
        <w:t xml:space="preserve">ALLEGATO </w:t>
      </w:r>
      <w:r w:rsidR="00FD1101" w:rsidRPr="009A3E65">
        <w:rPr>
          <w:rFonts w:ascii="Yu Gothic UI" w:eastAsia="Yu Gothic UI" w:hAnsi="Yu Gothic UI"/>
          <w:b/>
          <w:bCs/>
        </w:rPr>
        <w:t>14</w:t>
      </w:r>
      <w:r w:rsidR="009A3E65" w:rsidRPr="009A3E65">
        <w:rPr>
          <w:rFonts w:ascii="Yu Gothic UI" w:eastAsia="Yu Gothic UI" w:hAnsi="Yu Gothic UI"/>
          <w:b/>
          <w:bCs/>
        </w:rPr>
        <w:t xml:space="preserve">: </w:t>
      </w:r>
      <w:r w:rsidR="001A4B33" w:rsidRPr="009A3E65">
        <w:rPr>
          <w:rFonts w:ascii="Yu Gothic UI" w:eastAsia="Yu Gothic UI" w:hAnsi="Yu Gothic UI"/>
          <w:b/>
          <w:bCs/>
        </w:rPr>
        <w:t xml:space="preserve">DICHIARAZIONE SOSTITUTIVA AI SENSI DELL’ART.47 DEL DECRETO DEL PRESIDENTE DELLA REPUBBLICA 28 DICEMBRE 2000, N.445. </w:t>
      </w:r>
      <w:r w:rsidR="009C6851" w:rsidRPr="009A3E65">
        <w:rPr>
          <w:rFonts w:ascii="Yu Gothic UI" w:eastAsia="Yu Gothic UI" w:hAnsi="Yu Gothic UI"/>
          <w:b/>
          <w:bCs/>
        </w:rPr>
        <w:t xml:space="preserve">sullo status di </w:t>
      </w:r>
      <w:r w:rsidR="001A4B33" w:rsidRPr="009A3E65">
        <w:rPr>
          <w:rFonts w:ascii="Yu Gothic UI" w:eastAsia="Yu Gothic UI" w:hAnsi="Yu Gothic UI"/>
          <w:b/>
          <w:bCs/>
        </w:rPr>
        <w:t>impresa in</w:t>
      </w:r>
      <w:r w:rsidR="009C6851" w:rsidRPr="009A3E65">
        <w:rPr>
          <w:rFonts w:ascii="Yu Gothic UI" w:eastAsia="Yu Gothic UI" w:hAnsi="Yu Gothic UI"/>
          <w:b/>
          <w:bCs/>
        </w:rPr>
        <w:t xml:space="preserve"> difficoltà</w:t>
      </w:r>
    </w:p>
    <w:p w14:paraId="14A3E641" w14:textId="77777777" w:rsidR="005A288C" w:rsidRPr="009A3E65" w:rsidRDefault="005A288C" w:rsidP="009A3E65">
      <w:pPr>
        <w:rPr>
          <w:rFonts w:ascii="Yu Gothic UI" w:eastAsia="Yu Gothic UI" w:hAnsi="Yu Gothic UI"/>
        </w:rPr>
      </w:pPr>
    </w:p>
    <w:p w14:paraId="6EC50382" w14:textId="6157B2CA" w:rsidR="005A288C" w:rsidRPr="009A3E65" w:rsidRDefault="001A4B33" w:rsidP="009A3E65">
      <w:pPr>
        <w:rPr>
          <w:rFonts w:ascii="Yu Gothic UI" w:eastAsia="Yu Gothic UI" w:hAnsi="Yu Gothic UI"/>
        </w:rPr>
      </w:pPr>
      <w:r w:rsidRPr="009A3E65">
        <w:rPr>
          <w:rFonts w:ascii="Yu Gothic UI" w:eastAsia="Yu Gothic UI" w:hAnsi="Yu Gothic UI"/>
        </w:rPr>
        <w:t>Il/la sottoscritto/</w:t>
      </w:r>
      <w:proofErr w:type="spellStart"/>
      <w:r w:rsidRPr="009A3E65">
        <w:rPr>
          <w:rFonts w:ascii="Yu Gothic UI" w:eastAsia="Yu Gothic UI" w:hAnsi="Yu Gothic UI"/>
        </w:rPr>
        <w:t>a</w:t>
      </w:r>
      <w:r w:rsidR="009A3E65">
        <w:rPr>
          <w:rFonts w:ascii="Yu Gothic UI" w:eastAsia="Yu Gothic UI" w:hAnsi="Yu Gothic UI"/>
        </w:rPr>
        <w:t>______________________________</w:t>
      </w:r>
      <w:r w:rsidRPr="009A3E65">
        <w:rPr>
          <w:rFonts w:ascii="Yu Gothic UI" w:eastAsia="Yu Gothic UI" w:hAnsi="Yu Gothic UI"/>
        </w:rPr>
        <w:t>nato</w:t>
      </w:r>
      <w:proofErr w:type="spellEnd"/>
      <w:r w:rsidRPr="009A3E65">
        <w:rPr>
          <w:rFonts w:ascii="Yu Gothic UI" w:eastAsia="Yu Gothic UI" w:hAnsi="Yu Gothic UI"/>
        </w:rPr>
        <w:t xml:space="preserve"> a </w:t>
      </w:r>
      <w:r w:rsidR="009A3E65">
        <w:rPr>
          <w:rFonts w:ascii="Yu Gothic UI" w:eastAsia="Yu Gothic UI" w:hAnsi="Yu Gothic UI"/>
        </w:rPr>
        <w:t xml:space="preserve">______________________________ </w:t>
      </w:r>
      <w:r w:rsidRPr="009A3E65">
        <w:rPr>
          <w:rFonts w:ascii="Yu Gothic UI" w:eastAsia="Yu Gothic UI" w:hAnsi="Yu Gothic UI"/>
        </w:rPr>
        <w:t>(Prov.</w:t>
      </w:r>
      <w:r w:rsidR="009A3E65">
        <w:rPr>
          <w:rFonts w:ascii="Yu Gothic UI" w:eastAsia="Yu Gothic UI" w:hAnsi="Yu Gothic UI"/>
        </w:rPr>
        <w:t>____________</w:t>
      </w:r>
      <w:r w:rsidRPr="009A3E65">
        <w:rPr>
          <w:rFonts w:ascii="Yu Gothic UI" w:eastAsia="Yu Gothic UI" w:hAnsi="Yu Gothic UI"/>
        </w:rPr>
        <w:t xml:space="preserve">) il </w:t>
      </w:r>
      <w:r w:rsidR="009A3E65">
        <w:rPr>
          <w:rFonts w:ascii="Yu Gothic UI" w:eastAsia="Yu Gothic UI" w:hAnsi="Yu Gothic UI"/>
        </w:rPr>
        <w:t>_____________________</w:t>
      </w:r>
      <w:r w:rsidRPr="009A3E65">
        <w:rPr>
          <w:rFonts w:ascii="Yu Gothic UI" w:eastAsia="Yu Gothic UI" w:hAnsi="Yu Gothic UI"/>
        </w:rPr>
        <w:t xml:space="preserve">, Codice </w:t>
      </w:r>
      <w:proofErr w:type="spellStart"/>
      <w:r w:rsidRPr="009A3E65">
        <w:rPr>
          <w:rFonts w:ascii="Yu Gothic UI" w:eastAsia="Yu Gothic UI" w:hAnsi="Yu Gothic UI"/>
        </w:rPr>
        <w:t>Fiscale</w:t>
      </w:r>
      <w:r w:rsidR="009A3E65">
        <w:rPr>
          <w:rFonts w:ascii="Yu Gothic UI" w:eastAsia="Yu Gothic UI" w:hAnsi="Yu Gothic UI"/>
        </w:rPr>
        <w:t>_________________________________</w:t>
      </w:r>
      <w:r w:rsidRPr="009A3E65">
        <w:rPr>
          <w:rFonts w:ascii="Yu Gothic UI" w:eastAsia="Yu Gothic UI" w:hAnsi="Yu Gothic UI"/>
        </w:rPr>
        <w:t>residente</w:t>
      </w:r>
      <w:proofErr w:type="spellEnd"/>
      <w:r w:rsidRPr="009A3E65">
        <w:rPr>
          <w:rFonts w:ascii="Yu Gothic UI" w:eastAsia="Yu Gothic UI" w:hAnsi="Yu Gothic UI"/>
        </w:rPr>
        <w:t xml:space="preserve"> a</w:t>
      </w:r>
      <w:r w:rsidR="009A3E65">
        <w:rPr>
          <w:rFonts w:ascii="Yu Gothic UI" w:eastAsia="Yu Gothic UI" w:hAnsi="Yu Gothic UI"/>
        </w:rPr>
        <w:t>______________________</w:t>
      </w:r>
      <w:r w:rsidRPr="009A3E65">
        <w:rPr>
          <w:rFonts w:ascii="Yu Gothic UI" w:eastAsia="Yu Gothic UI" w:hAnsi="Yu Gothic UI"/>
        </w:rPr>
        <w:t xml:space="preserve">  in via/</w:t>
      </w:r>
      <w:proofErr w:type="spellStart"/>
      <w:r w:rsidRPr="009A3E65">
        <w:rPr>
          <w:rFonts w:ascii="Yu Gothic UI" w:eastAsia="Yu Gothic UI" w:hAnsi="Yu Gothic UI"/>
        </w:rPr>
        <w:t>Piazza</w:t>
      </w:r>
      <w:r w:rsidR="009A3E65">
        <w:rPr>
          <w:rFonts w:ascii="Yu Gothic UI" w:eastAsia="Yu Gothic UI" w:hAnsi="Yu Gothic UI"/>
        </w:rPr>
        <w:t>________________________</w:t>
      </w:r>
      <w:r w:rsidRPr="009A3E65">
        <w:rPr>
          <w:rFonts w:ascii="Yu Gothic UI" w:eastAsia="Yu Gothic UI" w:hAnsi="Yu Gothic UI"/>
        </w:rPr>
        <w:t>n</w:t>
      </w:r>
      <w:proofErr w:type="spellEnd"/>
      <w:r w:rsidRPr="009A3E65">
        <w:rPr>
          <w:rFonts w:ascii="Yu Gothic UI" w:eastAsia="Yu Gothic UI" w:hAnsi="Yu Gothic UI"/>
        </w:rPr>
        <w:t>.</w:t>
      </w:r>
      <w:r w:rsidR="009A3E65">
        <w:rPr>
          <w:rFonts w:ascii="Yu Gothic UI" w:eastAsia="Yu Gothic UI" w:hAnsi="Yu Gothic UI"/>
        </w:rPr>
        <w:t>________-</w:t>
      </w:r>
      <w:r w:rsidRPr="009A3E65">
        <w:rPr>
          <w:rFonts w:ascii="Yu Gothic UI" w:eastAsia="Yu Gothic UI" w:hAnsi="Yu Gothic UI"/>
        </w:rPr>
        <w:t>(CAP</w:t>
      </w:r>
      <w:r w:rsidR="009A3E65">
        <w:rPr>
          <w:rFonts w:ascii="Yu Gothic UI" w:eastAsia="Yu Gothic UI" w:hAnsi="Yu Gothic UI"/>
        </w:rPr>
        <w:t>_________</w:t>
      </w:r>
      <w:r w:rsidRPr="009A3E65">
        <w:rPr>
          <w:rFonts w:ascii="Yu Gothic UI" w:eastAsia="Yu Gothic UI" w:hAnsi="Yu Gothic UI"/>
        </w:rPr>
        <w:t>) in qualità di (barrare la casella che interessa)</w:t>
      </w:r>
    </w:p>
    <w:p w14:paraId="17247F66" w14:textId="77777777" w:rsidR="005A288C" w:rsidRPr="009A3E65" w:rsidRDefault="005A288C" w:rsidP="009A3E65">
      <w:pPr>
        <w:rPr>
          <w:rFonts w:ascii="Yu Gothic UI" w:eastAsia="Yu Gothic UI" w:hAnsi="Yu Gothic UI"/>
        </w:rPr>
      </w:pPr>
    </w:p>
    <w:p w14:paraId="6E38388E" w14:textId="77777777" w:rsidR="005A288C" w:rsidRPr="009A3E65" w:rsidRDefault="001A4B33" w:rsidP="009A3E65">
      <w:pPr>
        <w:pStyle w:val="Paragrafoelenco"/>
        <w:numPr>
          <w:ilvl w:val="0"/>
          <w:numId w:val="4"/>
        </w:numPr>
        <w:rPr>
          <w:rFonts w:ascii="Yu Gothic UI" w:eastAsia="Yu Gothic UI" w:hAnsi="Yu Gothic UI"/>
        </w:rPr>
      </w:pPr>
      <w:r w:rsidRPr="009A3E65">
        <w:rPr>
          <w:rFonts w:ascii="Yu Gothic UI" w:eastAsia="Yu Gothic UI" w:hAnsi="Yu Gothic UI"/>
        </w:rPr>
        <w:t>titolare dell’impresa individuale</w:t>
      </w:r>
    </w:p>
    <w:p w14:paraId="7DDE8AE1" w14:textId="77777777" w:rsidR="005A288C" w:rsidRPr="009A3E65" w:rsidRDefault="005A288C" w:rsidP="009A3E65">
      <w:pPr>
        <w:rPr>
          <w:rFonts w:ascii="Yu Gothic UI" w:eastAsia="Yu Gothic UI" w:hAnsi="Yu Gothic UI"/>
        </w:rPr>
      </w:pPr>
    </w:p>
    <w:p w14:paraId="0090BD0F" w14:textId="0DE8F941" w:rsidR="005A288C" w:rsidRPr="009A3E65" w:rsidRDefault="001A4B33" w:rsidP="009A3E65">
      <w:pPr>
        <w:rPr>
          <w:rFonts w:ascii="Yu Gothic UI" w:eastAsia="Yu Gothic UI" w:hAnsi="Yu Gothic UI"/>
        </w:rPr>
      </w:pPr>
      <w:proofErr w:type="spellStart"/>
      <w:r w:rsidRPr="009A3E65">
        <w:rPr>
          <w:rFonts w:ascii="Yu Gothic UI" w:eastAsia="Yu Gothic UI" w:hAnsi="Yu Gothic UI"/>
        </w:rPr>
        <w:t>denominazione</w:t>
      </w:r>
      <w:r w:rsidR="009A3E65">
        <w:rPr>
          <w:rFonts w:ascii="Yu Gothic UI" w:eastAsia="Yu Gothic UI" w:hAnsi="Yu Gothic UI"/>
        </w:rPr>
        <w:t>_________________________</w:t>
      </w:r>
      <w:r w:rsidRPr="009A3E65">
        <w:rPr>
          <w:rFonts w:ascii="Yu Gothic UI" w:eastAsia="Yu Gothic UI" w:hAnsi="Yu Gothic UI"/>
        </w:rPr>
        <w:t>con</w:t>
      </w:r>
      <w:proofErr w:type="spellEnd"/>
      <w:r w:rsidRPr="009A3E65">
        <w:rPr>
          <w:rFonts w:ascii="Yu Gothic UI" w:eastAsia="Yu Gothic UI" w:hAnsi="Yu Gothic UI"/>
        </w:rPr>
        <w:t xml:space="preserve"> sede a </w:t>
      </w:r>
      <w:r w:rsidR="009A3E65">
        <w:rPr>
          <w:rFonts w:ascii="Yu Gothic UI" w:eastAsia="Yu Gothic UI" w:hAnsi="Yu Gothic UI"/>
        </w:rPr>
        <w:t>_________________________</w:t>
      </w:r>
      <w:r w:rsidRPr="009A3E65">
        <w:rPr>
          <w:rFonts w:ascii="Yu Gothic UI" w:eastAsia="Yu Gothic UI" w:hAnsi="Yu Gothic UI"/>
        </w:rPr>
        <w:t xml:space="preserve"> (Prov.</w:t>
      </w:r>
      <w:r w:rsidR="009A3E65">
        <w:rPr>
          <w:rFonts w:ascii="Yu Gothic UI" w:eastAsia="Yu Gothic UI" w:hAnsi="Yu Gothic UI"/>
        </w:rPr>
        <w:t>_______</w:t>
      </w:r>
      <w:r w:rsidRPr="009A3E65">
        <w:rPr>
          <w:rFonts w:ascii="Yu Gothic UI" w:eastAsia="Yu Gothic UI" w:hAnsi="Yu Gothic UI"/>
        </w:rPr>
        <w:t>) in via/</w:t>
      </w:r>
      <w:proofErr w:type="spellStart"/>
      <w:r w:rsidRPr="009A3E65">
        <w:rPr>
          <w:rFonts w:ascii="Yu Gothic UI" w:eastAsia="Yu Gothic UI" w:hAnsi="Yu Gothic UI"/>
        </w:rPr>
        <w:t>Piazza</w:t>
      </w:r>
      <w:r w:rsidR="009A3E65">
        <w:rPr>
          <w:rFonts w:ascii="Yu Gothic UI" w:eastAsia="Yu Gothic UI" w:hAnsi="Yu Gothic UI"/>
        </w:rPr>
        <w:t>_____________________</w:t>
      </w:r>
      <w:r w:rsidRPr="009A3E65">
        <w:rPr>
          <w:rFonts w:ascii="Yu Gothic UI" w:eastAsia="Yu Gothic UI" w:hAnsi="Yu Gothic UI"/>
        </w:rPr>
        <w:t>n</w:t>
      </w:r>
      <w:proofErr w:type="spellEnd"/>
      <w:r w:rsidRPr="009A3E65">
        <w:rPr>
          <w:rFonts w:ascii="Yu Gothic UI" w:eastAsia="Yu Gothic UI" w:hAnsi="Yu Gothic UI"/>
        </w:rPr>
        <w:t>.</w:t>
      </w:r>
      <w:r w:rsidR="009A3E65">
        <w:rPr>
          <w:rFonts w:ascii="Yu Gothic UI" w:eastAsia="Yu Gothic UI" w:hAnsi="Yu Gothic UI"/>
        </w:rPr>
        <w:t>_____</w:t>
      </w:r>
      <w:r w:rsidRPr="009A3E65">
        <w:rPr>
          <w:rFonts w:ascii="Yu Gothic UI" w:eastAsia="Yu Gothic UI" w:hAnsi="Yu Gothic UI"/>
        </w:rPr>
        <w:t xml:space="preserve"> (CAP</w:t>
      </w:r>
      <w:r w:rsidR="009A3E65">
        <w:rPr>
          <w:rFonts w:ascii="Yu Gothic UI" w:eastAsia="Yu Gothic UI" w:hAnsi="Yu Gothic UI"/>
        </w:rPr>
        <w:t>_______________</w:t>
      </w:r>
      <w:r w:rsidRPr="009A3E65">
        <w:rPr>
          <w:rFonts w:ascii="Yu Gothic UI" w:eastAsia="Yu Gothic UI" w:hAnsi="Yu Gothic UI"/>
        </w:rPr>
        <w:t xml:space="preserve">) partita IVA/ codice fiscale </w:t>
      </w:r>
      <w:r w:rsidR="009A3E65">
        <w:rPr>
          <w:rFonts w:ascii="Yu Gothic UI" w:eastAsia="Yu Gothic UI" w:hAnsi="Yu Gothic UI"/>
        </w:rPr>
        <w:t>________________________________________</w:t>
      </w:r>
      <w:r w:rsidRPr="009A3E65">
        <w:rPr>
          <w:rFonts w:ascii="Yu Gothic UI" w:eastAsia="Yu Gothic UI" w:hAnsi="Yu Gothic UI"/>
        </w:rPr>
        <w:t xml:space="preserve"> telefono</w:t>
      </w:r>
      <w:r w:rsidR="009A3E65">
        <w:rPr>
          <w:rFonts w:ascii="Yu Gothic UI" w:eastAsia="Yu Gothic UI" w:hAnsi="Yu Gothic UI"/>
        </w:rPr>
        <w:t>_____________</w:t>
      </w:r>
      <w:r w:rsidRPr="009A3E65">
        <w:rPr>
          <w:rFonts w:ascii="Yu Gothic UI" w:eastAsia="Yu Gothic UI" w:hAnsi="Yu Gothic UI"/>
        </w:rPr>
        <w:t xml:space="preserve"> fax</w:t>
      </w:r>
      <w:r w:rsidR="009A3E65">
        <w:rPr>
          <w:rFonts w:ascii="Yu Gothic UI" w:eastAsia="Yu Gothic UI" w:hAnsi="Yu Gothic UI"/>
        </w:rPr>
        <w:t>_______________</w:t>
      </w:r>
      <w:r w:rsidRPr="009A3E65">
        <w:rPr>
          <w:rFonts w:ascii="Yu Gothic UI" w:eastAsia="Yu Gothic UI" w:hAnsi="Yu Gothic UI"/>
        </w:rPr>
        <w:t>email</w:t>
      </w:r>
      <w:r w:rsidR="009A3E65">
        <w:rPr>
          <w:rFonts w:ascii="Yu Gothic UI" w:eastAsia="Yu Gothic UI" w:hAnsi="Yu Gothic UI"/>
        </w:rPr>
        <w:t>______________________</w:t>
      </w:r>
      <w:r w:rsidRPr="009A3E65">
        <w:rPr>
          <w:rFonts w:ascii="Yu Gothic UI" w:eastAsia="Yu Gothic UI" w:hAnsi="Yu Gothic UI"/>
        </w:rPr>
        <w:t>pec</w:t>
      </w:r>
      <w:r w:rsidR="009A3E65">
        <w:rPr>
          <w:rFonts w:ascii="Yu Gothic UI" w:eastAsia="Yu Gothic UI" w:hAnsi="Yu Gothic UI"/>
        </w:rPr>
        <w:t>_____________________</w:t>
      </w:r>
    </w:p>
    <w:p w14:paraId="4BB1A1D8" w14:textId="77777777" w:rsidR="005A288C" w:rsidRPr="009A3E65" w:rsidRDefault="005A288C" w:rsidP="009A3E65">
      <w:pPr>
        <w:rPr>
          <w:rFonts w:ascii="Yu Gothic UI" w:eastAsia="Yu Gothic UI" w:hAnsi="Yu Gothic UI"/>
        </w:rPr>
      </w:pPr>
    </w:p>
    <w:p w14:paraId="789ABA8D" w14:textId="77777777" w:rsidR="005A288C" w:rsidRPr="009A3E65" w:rsidRDefault="001A4B33" w:rsidP="009A3E65">
      <w:pPr>
        <w:rPr>
          <w:rFonts w:ascii="Yu Gothic UI" w:eastAsia="Yu Gothic UI" w:hAnsi="Yu Gothic UI"/>
        </w:rPr>
      </w:pPr>
      <w:r w:rsidRPr="009A3E65">
        <w:rPr>
          <w:rFonts w:ascii="Yu Gothic UI" w:eastAsia="Yu Gothic UI" w:hAnsi="Yu Gothic UI"/>
        </w:rPr>
        <w:t>(oppure)</w:t>
      </w:r>
    </w:p>
    <w:p w14:paraId="62F3ABC8" w14:textId="77777777" w:rsidR="005A288C" w:rsidRPr="009A3E65" w:rsidRDefault="005A288C" w:rsidP="009A3E65">
      <w:pPr>
        <w:rPr>
          <w:rFonts w:ascii="Yu Gothic UI" w:eastAsia="Yu Gothic UI" w:hAnsi="Yu Gothic UI"/>
        </w:rPr>
      </w:pPr>
    </w:p>
    <w:p w14:paraId="3911FB89" w14:textId="77777777" w:rsidR="005A288C" w:rsidRPr="009A3E65" w:rsidRDefault="001A4B33" w:rsidP="009A3E65">
      <w:pPr>
        <w:pStyle w:val="Paragrafoelenco"/>
        <w:numPr>
          <w:ilvl w:val="0"/>
          <w:numId w:val="4"/>
        </w:numPr>
        <w:rPr>
          <w:rFonts w:ascii="Yu Gothic UI" w:eastAsia="Yu Gothic UI" w:hAnsi="Yu Gothic UI"/>
        </w:rPr>
      </w:pPr>
      <w:r w:rsidRPr="009A3E65">
        <w:rPr>
          <w:rFonts w:ascii="Yu Gothic UI" w:eastAsia="Yu Gothic UI" w:hAnsi="Yu Gothic UI"/>
        </w:rPr>
        <w:t>rappresentante legale della Società/Ente</w:t>
      </w:r>
    </w:p>
    <w:p w14:paraId="01EB957C" w14:textId="77777777" w:rsidR="005A288C" w:rsidRPr="009A3E65" w:rsidRDefault="005A288C" w:rsidP="009A3E65">
      <w:pPr>
        <w:rPr>
          <w:rFonts w:ascii="Yu Gothic UI" w:eastAsia="Yu Gothic UI" w:hAnsi="Yu Gothic UI"/>
        </w:rPr>
      </w:pPr>
    </w:p>
    <w:p w14:paraId="3FB562D5" w14:textId="07356B4E" w:rsidR="005A288C" w:rsidRPr="009A3E65" w:rsidRDefault="009A3E65" w:rsidP="009A3E65">
      <w:pPr>
        <w:rPr>
          <w:rFonts w:ascii="Yu Gothic UI" w:eastAsia="Yu Gothic UI" w:hAnsi="Yu Gothic UI"/>
        </w:rPr>
      </w:pPr>
      <w:proofErr w:type="spellStart"/>
      <w:r w:rsidRPr="009A3E65">
        <w:rPr>
          <w:rFonts w:ascii="Yu Gothic UI" w:eastAsia="Yu Gothic UI" w:hAnsi="Yu Gothic UI"/>
        </w:rPr>
        <w:t>denominazione</w:t>
      </w:r>
      <w:r>
        <w:rPr>
          <w:rFonts w:ascii="Yu Gothic UI" w:eastAsia="Yu Gothic UI" w:hAnsi="Yu Gothic UI"/>
        </w:rPr>
        <w:t>_________________________</w:t>
      </w:r>
      <w:r w:rsidRPr="009A3E65">
        <w:rPr>
          <w:rFonts w:ascii="Yu Gothic UI" w:eastAsia="Yu Gothic UI" w:hAnsi="Yu Gothic UI"/>
        </w:rPr>
        <w:t>con</w:t>
      </w:r>
      <w:proofErr w:type="spellEnd"/>
      <w:r w:rsidRPr="009A3E65">
        <w:rPr>
          <w:rFonts w:ascii="Yu Gothic UI" w:eastAsia="Yu Gothic UI" w:hAnsi="Yu Gothic UI"/>
        </w:rPr>
        <w:t xml:space="preserve"> sede a </w:t>
      </w:r>
      <w:r>
        <w:rPr>
          <w:rFonts w:ascii="Yu Gothic UI" w:eastAsia="Yu Gothic UI" w:hAnsi="Yu Gothic UI"/>
        </w:rPr>
        <w:t>_________________________</w:t>
      </w:r>
      <w:r w:rsidRPr="009A3E65">
        <w:rPr>
          <w:rFonts w:ascii="Yu Gothic UI" w:eastAsia="Yu Gothic UI" w:hAnsi="Yu Gothic UI"/>
        </w:rPr>
        <w:t xml:space="preserve"> (Prov.</w:t>
      </w:r>
      <w:r>
        <w:rPr>
          <w:rFonts w:ascii="Yu Gothic UI" w:eastAsia="Yu Gothic UI" w:hAnsi="Yu Gothic UI"/>
        </w:rPr>
        <w:t>_______</w:t>
      </w:r>
      <w:r w:rsidRPr="009A3E65">
        <w:rPr>
          <w:rFonts w:ascii="Yu Gothic UI" w:eastAsia="Yu Gothic UI" w:hAnsi="Yu Gothic UI"/>
        </w:rPr>
        <w:t xml:space="preserve"> ) in via/</w:t>
      </w:r>
      <w:proofErr w:type="spellStart"/>
      <w:r w:rsidRPr="009A3E65">
        <w:rPr>
          <w:rFonts w:ascii="Yu Gothic UI" w:eastAsia="Yu Gothic UI" w:hAnsi="Yu Gothic UI"/>
        </w:rPr>
        <w:t>Piazza</w:t>
      </w:r>
      <w:r>
        <w:rPr>
          <w:rFonts w:ascii="Yu Gothic UI" w:eastAsia="Yu Gothic UI" w:hAnsi="Yu Gothic UI"/>
        </w:rPr>
        <w:t>_____________________</w:t>
      </w:r>
      <w:r w:rsidRPr="009A3E65">
        <w:rPr>
          <w:rFonts w:ascii="Yu Gothic UI" w:eastAsia="Yu Gothic UI" w:hAnsi="Yu Gothic UI"/>
        </w:rPr>
        <w:t>n</w:t>
      </w:r>
      <w:proofErr w:type="spellEnd"/>
      <w:r w:rsidRPr="009A3E65">
        <w:rPr>
          <w:rFonts w:ascii="Yu Gothic UI" w:eastAsia="Yu Gothic UI" w:hAnsi="Yu Gothic UI"/>
        </w:rPr>
        <w:t>.</w:t>
      </w:r>
      <w:r>
        <w:rPr>
          <w:rFonts w:ascii="Yu Gothic UI" w:eastAsia="Yu Gothic UI" w:hAnsi="Yu Gothic UI"/>
        </w:rPr>
        <w:t>_____</w:t>
      </w:r>
      <w:r w:rsidRPr="009A3E65">
        <w:rPr>
          <w:rFonts w:ascii="Yu Gothic UI" w:eastAsia="Yu Gothic UI" w:hAnsi="Yu Gothic UI"/>
        </w:rPr>
        <w:t xml:space="preserve"> (CAP</w:t>
      </w:r>
      <w:r>
        <w:rPr>
          <w:rFonts w:ascii="Yu Gothic UI" w:eastAsia="Yu Gothic UI" w:hAnsi="Yu Gothic UI"/>
        </w:rPr>
        <w:t>_______________</w:t>
      </w:r>
      <w:r w:rsidRPr="009A3E65">
        <w:rPr>
          <w:rFonts w:ascii="Yu Gothic UI" w:eastAsia="Yu Gothic UI" w:hAnsi="Yu Gothic UI"/>
        </w:rPr>
        <w:t xml:space="preserve">) partita IVA/ codice fiscale </w:t>
      </w:r>
      <w:r>
        <w:rPr>
          <w:rFonts w:ascii="Yu Gothic UI" w:eastAsia="Yu Gothic UI" w:hAnsi="Yu Gothic UI"/>
        </w:rPr>
        <w:t>________________________________________</w:t>
      </w:r>
      <w:r w:rsidRPr="009A3E65">
        <w:rPr>
          <w:rFonts w:ascii="Yu Gothic UI" w:eastAsia="Yu Gothic UI" w:hAnsi="Yu Gothic UI"/>
        </w:rPr>
        <w:t xml:space="preserve"> telefono</w:t>
      </w:r>
      <w:r>
        <w:rPr>
          <w:rFonts w:ascii="Yu Gothic UI" w:eastAsia="Yu Gothic UI" w:hAnsi="Yu Gothic UI"/>
        </w:rPr>
        <w:t>_____________</w:t>
      </w:r>
      <w:r w:rsidRPr="009A3E65">
        <w:rPr>
          <w:rFonts w:ascii="Yu Gothic UI" w:eastAsia="Yu Gothic UI" w:hAnsi="Yu Gothic UI"/>
        </w:rPr>
        <w:t xml:space="preserve"> fax</w:t>
      </w:r>
      <w:r>
        <w:rPr>
          <w:rFonts w:ascii="Yu Gothic UI" w:eastAsia="Yu Gothic UI" w:hAnsi="Yu Gothic UI"/>
        </w:rPr>
        <w:t>_______________</w:t>
      </w:r>
      <w:r w:rsidRPr="009A3E65">
        <w:rPr>
          <w:rFonts w:ascii="Yu Gothic UI" w:eastAsia="Yu Gothic UI" w:hAnsi="Yu Gothic UI"/>
        </w:rPr>
        <w:t>email</w:t>
      </w:r>
      <w:r>
        <w:rPr>
          <w:rFonts w:ascii="Yu Gothic UI" w:eastAsia="Yu Gothic UI" w:hAnsi="Yu Gothic UI"/>
        </w:rPr>
        <w:t>______________________</w:t>
      </w:r>
      <w:r w:rsidRPr="009A3E65">
        <w:rPr>
          <w:rFonts w:ascii="Yu Gothic UI" w:eastAsia="Yu Gothic UI" w:hAnsi="Yu Gothic UI"/>
        </w:rPr>
        <w:t>pec</w:t>
      </w:r>
      <w:r>
        <w:rPr>
          <w:rFonts w:ascii="Yu Gothic UI" w:eastAsia="Yu Gothic UI" w:hAnsi="Yu Gothic UI"/>
        </w:rPr>
        <w:t>_____________________</w:t>
      </w:r>
      <w:r w:rsidR="001A4B33" w:rsidRPr="009A3E65">
        <w:rPr>
          <w:rFonts w:ascii="Yu Gothic UI" w:eastAsia="Yu Gothic UI" w:hAnsi="Yu Gothic UI"/>
        </w:rPr>
        <w:tab/>
      </w:r>
    </w:p>
    <w:p w14:paraId="2C9D4957" w14:textId="77777777" w:rsidR="005A288C" w:rsidRPr="009A3E65" w:rsidRDefault="005A288C" w:rsidP="009A3E65">
      <w:pPr>
        <w:rPr>
          <w:rFonts w:ascii="Yu Gothic UI" w:eastAsia="Yu Gothic UI" w:hAnsi="Yu Gothic UI"/>
        </w:rPr>
      </w:pPr>
    </w:p>
    <w:p w14:paraId="29135EC8" w14:textId="77777777" w:rsidR="005A288C" w:rsidRPr="009A3E65" w:rsidRDefault="001A4B33" w:rsidP="009A3E65">
      <w:pPr>
        <w:rPr>
          <w:rFonts w:ascii="Yu Gothic UI" w:eastAsia="Yu Gothic UI" w:hAnsi="Yu Gothic UI"/>
        </w:rPr>
      </w:pPr>
      <w:r w:rsidRPr="009A3E65">
        <w:rPr>
          <w:rFonts w:ascii="Yu Gothic UI" w:eastAsia="Yu Gothic UI" w:hAnsi="Yu Gothic UI"/>
        </w:rPr>
        <w:t xml:space="preserve">al fine di usufruire dell’agevolazione, qualificabile come aiuto di Stato ai sensi dell’art. 107 del Trattato sul funzionamento dell’Unione europea, prevista da (indicare la norma da cui discende il diritto a fruire dell’agevolazione) </w:t>
      </w:r>
      <w:r w:rsidRPr="009A3E65">
        <w:rPr>
          <w:rFonts w:ascii="Yu Gothic UI" w:eastAsia="Yu Gothic UI" w:hAnsi="Yu Gothic UI"/>
        </w:rPr>
        <w:tab/>
      </w:r>
    </w:p>
    <w:p w14:paraId="6727DFC4" w14:textId="77777777" w:rsidR="005A288C" w:rsidRPr="009A3E65" w:rsidRDefault="005A288C" w:rsidP="009A3E65">
      <w:pPr>
        <w:rPr>
          <w:rFonts w:ascii="Yu Gothic UI" w:eastAsia="Yu Gothic UI" w:hAnsi="Yu Gothic UI"/>
        </w:rPr>
      </w:pPr>
    </w:p>
    <w:p w14:paraId="7FC05C7C" w14:textId="3F8EB531" w:rsidR="005A288C" w:rsidRPr="009A3E65" w:rsidRDefault="001A4B33" w:rsidP="009A3E65">
      <w:pPr>
        <w:rPr>
          <w:rFonts w:ascii="Yu Gothic UI" w:eastAsia="Yu Gothic UI" w:hAnsi="Yu Gothic UI"/>
        </w:rPr>
      </w:pPr>
      <w:r w:rsidRPr="009A3E65">
        <w:rPr>
          <w:rFonts w:ascii="Yu Gothic UI" w:eastAsia="Yu Gothic UI" w:hAnsi="Yu Gothic UI"/>
        </w:rPr>
        <w:t>PRESA VISIONE della definizione l’art. 2 del Reg. (UE) n. 651 del 17/06/2014</w:t>
      </w:r>
      <w:r w:rsidR="00A54A16" w:rsidRPr="009A3E65">
        <w:rPr>
          <w:rFonts w:ascii="Yu Gothic UI" w:eastAsia="Yu Gothic UI" w:hAnsi="Yu Gothic UI"/>
        </w:rPr>
        <w:t>, richiamata dall’art. 2, punto 59) del Reg. (UE) 2022/2472,</w:t>
      </w:r>
      <w:r w:rsidRPr="009A3E65">
        <w:rPr>
          <w:rFonts w:ascii="Yu Gothic UI" w:eastAsia="Yu Gothic UI" w:hAnsi="Yu Gothic UI"/>
        </w:rPr>
        <w:t xml:space="preserve"> e riportata in calce al presente modello;</w:t>
      </w:r>
    </w:p>
    <w:p w14:paraId="11A8EBAC" w14:textId="77777777" w:rsidR="005A288C" w:rsidRPr="009A3E65" w:rsidRDefault="005A288C" w:rsidP="009A3E65">
      <w:pPr>
        <w:rPr>
          <w:rFonts w:ascii="Yu Gothic UI" w:eastAsia="Yu Gothic UI" w:hAnsi="Yu Gothic UI"/>
        </w:rPr>
      </w:pPr>
    </w:p>
    <w:p w14:paraId="1865EB3F" w14:textId="77777777" w:rsidR="005A288C" w:rsidRDefault="001A4B33" w:rsidP="009A3E65">
      <w:pPr>
        <w:rPr>
          <w:rFonts w:ascii="Yu Gothic UI" w:eastAsia="Yu Gothic UI" w:hAnsi="Yu Gothic UI"/>
        </w:rPr>
      </w:pPr>
      <w:r w:rsidRPr="009A3E65">
        <w:rPr>
          <w:rFonts w:ascii="Yu Gothic UI" w:eastAsia="Yu Gothic UI" w:hAnsi="Yu Gothic UI"/>
        </w:rPr>
        <w:t>DICHIARA</w:t>
      </w:r>
    </w:p>
    <w:p w14:paraId="7612CAA8" w14:textId="77777777" w:rsidR="009A3E65" w:rsidRPr="009A3E65" w:rsidRDefault="009A3E65" w:rsidP="009A3E65">
      <w:pPr>
        <w:rPr>
          <w:rFonts w:ascii="Yu Gothic UI" w:eastAsia="Yu Gothic UI" w:hAnsi="Yu Gothic UI"/>
        </w:rPr>
      </w:pPr>
    </w:p>
    <w:p w14:paraId="18FE877C" w14:textId="7E203E43" w:rsidR="005A288C" w:rsidRPr="009A3E65" w:rsidRDefault="001A4B33" w:rsidP="009A3E65">
      <w:pPr>
        <w:rPr>
          <w:rFonts w:ascii="Yu Gothic UI" w:eastAsia="Yu Gothic UI" w:hAnsi="Yu Gothic UI"/>
        </w:rPr>
      </w:pPr>
      <w:proofErr w:type="gramStart"/>
      <w:r w:rsidRPr="009A3E65">
        <w:rPr>
          <w:rFonts w:ascii="Yu Gothic UI" w:eastAsia="Yu Gothic UI" w:hAnsi="Yu Gothic UI"/>
        </w:rPr>
        <w:t>□  che</w:t>
      </w:r>
      <w:proofErr w:type="gramEnd"/>
      <w:r w:rsidRPr="009A3E65">
        <w:rPr>
          <w:rFonts w:ascii="Yu Gothic UI" w:eastAsia="Yu Gothic UI" w:hAnsi="Yu Gothic UI"/>
        </w:rPr>
        <w:t xml:space="preserve"> l’impresa non è in difficoltà</w:t>
      </w:r>
    </w:p>
    <w:p w14:paraId="77A07157" w14:textId="77777777" w:rsidR="005A288C" w:rsidRPr="009A3E65" w:rsidRDefault="005A288C" w:rsidP="009A3E65">
      <w:pPr>
        <w:rPr>
          <w:rFonts w:ascii="Yu Gothic UI" w:eastAsia="Yu Gothic UI" w:hAnsi="Yu Gothic UI"/>
        </w:rPr>
      </w:pPr>
    </w:p>
    <w:p w14:paraId="2DA63DEB" w14:textId="77777777" w:rsidR="005A288C" w:rsidRPr="009A3E65" w:rsidRDefault="005A288C" w:rsidP="009A3E65">
      <w:pPr>
        <w:rPr>
          <w:rFonts w:ascii="Yu Gothic UI" w:eastAsia="Yu Gothic UI" w:hAnsi="Yu Gothic UI"/>
        </w:rPr>
      </w:pPr>
    </w:p>
    <w:p w14:paraId="5DA23DF5" w14:textId="68C0EA97" w:rsidR="005A288C" w:rsidRPr="009A3E65" w:rsidRDefault="00A54A16" w:rsidP="009A3E65">
      <w:pPr>
        <w:rPr>
          <w:rFonts w:ascii="Yu Gothic UI" w:eastAsia="Yu Gothic UI" w:hAnsi="Yu Gothic UI"/>
        </w:rPr>
      </w:pPr>
      <w:r w:rsidRPr="009A3E65">
        <w:rPr>
          <w:rFonts w:ascii="Yu Gothic UI" w:eastAsia="Yu Gothic UI" w:hAnsi="Yu Gothic UI"/>
        </w:rPr>
        <w:lastRenderedPageBreak/>
        <w:t>SI IMPEGNA</w:t>
      </w:r>
    </w:p>
    <w:p w14:paraId="4A00E097" w14:textId="77777777" w:rsidR="00BD52C2" w:rsidRPr="009A3E65" w:rsidRDefault="00BD52C2" w:rsidP="009A3E65">
      <w:pPr>
        <w:rPr>
          <w:rFonts w:ascii="Yu Gothic UI" w:eastAsia="Yu Gothic UI" w:hAnsi="Yu Gothic UI"/>
        </w:rPr>
      </w:pPr>
    </w:p>
    <w:p w14:paraId="342FC053" w14:textId="77777777" w:rsidR="005A288C" w:rsidRPr="009A3E65" w:rsidRDefault="001A4B33" w:rsidP="009A3E65">
      <w:pPr>
        <w:rPr>
          <w:rFonts w:ascii="Yu Gothic UI" w:eastAsia="Yu Gothic UI" w:hAnsi="Yu Gothic UI"/>
        </w:rPr>
      </w:pPr>
      <w:r w:rsidRPr="009A3E65">
        <w:rPr>
          <w:rFonts w:ascii="Yu Gothic UI" w:eastAsia="Yu Gothic UI" w:hAnsi="Yu Gothic UI"/>
        </w:rPr>
        <w:t>a ripresentare la presente dichiarazione qualora intervengano variazioni rispetto a quanto dichiarato con la presente dichiarazione al momento della concessione</w:t>
      </w:r>
    </w:p>
    <w:p w14:paraId="26F209EB" w14:textId="77777777" w:rsidR="005A288C" w:rsidRPr="009A3E65" w:rsidRDefault="005A288C" w:rsidP="009A3E65">
      <w:pPr>
        <w:rPr>
          <w:rFonts w:ascii="Yu Gothic UI" w:eastAsia="Yu Gothic UI" w:hAnsi="Yu Gothic UI"/>
        </w:rPr>
      </w:pPr>
    </w:p>
    <w:p w14:paraId="2E734713" w14:textId="77777777" w:rsidR="005A288C" w:rsidRPr="009A3E65" w:rsidRDefault="005A288C" w:rsidP="009A3E65">
      <w:pPr>
        <w:rPr>
          <w:rFonts w:ascii="Yu Gothic UI" w:eastAsia="Yu Gothic UI" w:hAnsi="Yu Gothic UI"/>
        </w:rPr>
      </w:pPr>
    </w:p>
    <w:p w14:paraId="177A816A" w14:textId="77777777" w:rsidR="005A288C" w:rsidRPr="009A3E65" w:rsidRDefault="001A4B33" w:rsidP="009A3E65">
      <w:pPr>
        <w:rPr>
          <w:rFonts w:ascii="Yu Gothic UI" w:eastAsia="Yu Gothic UI" w:hAnsi="Yu Gothic UI"/>
        </w:rPr>
      </w:pPr>
      <w:r w:rsidRPr="009A3E65">
        <w:rPr>
          <w:rFonts w:ascii="Yu Gothic UI" w:eastAsia="Yu Gothic UI" w:hAnsi="Yu Gothic UI"/>
        </w:rPr>
        <w:t>Il sottoscritto dichiara di essere consapevole delle sanzioni penali derivanti dal rilascio di dichiarazioni mendaci e della conseguente decadenza dai benefici concessi sulla base di una dichiarazione non veritiera, ai sensi degli articoli 75 e 76 del decreto del Presidente della Repubblica 28/12/2000, n. 445.</w:t>
      </w:r>
    </w:p>
    <w:p w14:paraId="51C38D5C" w14:textId="77777777" w:rsidR="005A288C" w:rsidRPr="009A3E65" w:rsidRDefault="005A288C" w:rsidP="009A3E65">
      <w:pPr>
        <w:rPr>
          <w:rFonts w:ascii="Yu Gothic UI" w:eastAsia="Yu Gothic UI" w:hAnsi="Yu Gothic UI"/>
        </w:rPr>
      </w:pPr>
    </w:p>
    <w:p w14:paraId="5612D1B2" w14:textId="77777777" w:rsidR="005A288C" w:rsidRPr="009A3E65" w:rsidRDefault="005A288C" w:rsidP="009A3E65">
      <w:pPr>
        <w:rPr>
          <w:rFonts w:ascii="Yu Gothic UI" w:eastAsia="Yu Gothic UI" w:hAnsi="Yu Gothic UI"/>
        </w:rPr>
      </w:pPr>
    </w:p>
    <w:p w14:paraId="693A885C" w14:textId="77777777" w:rsidR="009A3E65" w:rsidRDefault="001A4B33" w:rsidP="009A3E65">
      <w:pPr>
        <w:rPr>
          <w:rFonts w:ascii="Yu Gothic UI" w:eastAsia="Yu Gothic UI" w:hAnsi="Yu Gothic UI"/>
        </w:rPr>
      </w:pPr>
      <w:r w:rsidRPr="009A3E65">
        <w:rPr>
          <w:rFonts w:ascii="Yu Gothic UI" w:eastAsia="Yu Gothic UI" w:hAnsi="Yu Gothic UI"/>
        </w:rPr>
        <w:t>Luogo e data</w:t>
      </w:r>
    </w:p>
    <w:p w14:paraId="060752FD" w14:textId="77777777" w:rsidR="009A3E65" w:rsidRDefault="009A3E65" w:rsidP="009A3E65">
      <w:pPr>
        <w:rPr>
          <w:rFonts w:ascii="Yu Gothic UI" w:eastAsia="Yu Gothic UI" w:hAnsi="Yu Gothic UI"/>
        </w:rPr>
      </w:pPr>
      <w:r>
        <w:rPr>
          <w:rFonts w:ascii="Yu Gothic UI" w:eastAsia="Yu Gothic UI" w:hAnsi="Yu Gothic UI"/>
        </w:rPr>
        <w:t>_____________________________</w:t>
      </w:r>
    </w:p>
    <w:p w14:paraId="7431434E" w14:textId="77777777" w:rsidR="009A3E65" w:rsidRDefault="009A3E65" w:rsidP="009A3E65">
      <w:pPr>
        <w:rPr>
          <w:rFonts w:ascii="Yu Gothic UI" w:eastAsia="Yu Gothic UI" w:hAnsi="Yu Gothic UI"/>
        </w:rPr>
      </w:pPr>
    </w:p>
    <w:p w14:paraId="2B037A40" w14:textId="0D579664" w:rsidR="005A288C" w:rsidRPr="009A3E65" w:rsidRDefault="001A4B33" w:rsidP="009A3E65">
      <w:pPr>
        <w:rPr>
          <w:rFonts w:ascii="Yu Gothic UI" w:eastAsia="Yu Gothic UI" w:hAnsi="Yu Gothic UI"/>
        </w:rPr>
      </w:pPr>
      <w:r w:rsidRPr="009A3E65">
        <w:rPr>
          <w:rFonts w:ascii="Yu Gothic UI" w:eastAsia="Yu Gothic UI" w:hAnsi="Yu Gothic UI"/>
        </w:rPr>
        <w:t>Firma</w:t>
      </w:r>
    </w:p>
    <w:p w14:paraId="134072AC" w14:textId="5B9F2A79" w:rsidR="009A3E65" w:rsidRDefault="009A3E65" w:rsidP="009A3E65">
      <w:pPr>
        <w:rPr>
          <w:rFonts w:ascii="Yu Gothic UI" w:eastAsia="Yu Gothic UI" w:hAnsi="Yu Gothic UI"/>
        </w:rPr>
      </w:pPr>
      <w:r>
        <w:rPr>
          <w:rFonts w:ascii="Yu Gothic UI" w:eastAsia="Yu Gothic UI" w:hAnsi="Yu Gothic UI"/>
        </w:rPr>
        <w:t>_____________________________</w:t>
      </w:r>
    </w:p>
    <w:p w14:paraId="3F75A1E5" w14:textId="77777777" w:rsidR="009A3E65" w:rsidRPr="009A3E65" w:rsidRDefault="009A3E65" w:rsidP="009A3E65">
      <w:pPr>
        <w:rPr>
          <w:rFonts w:ascii="Yu Gothic UI" w:eastAsia="Yu Gothic UI" w:hAnsi="Yu Gothic UI"/>
        </w:rPr>
        <w:sectPr w:rsidR="009A3E65" w:rsidRPr="009A3E65" w:rsidSect="00703907">
          <w:headerReference w:type="default" r:id="rId7"/>
          <w:footerReference w:type="default" r:id="rId8"/>
          <w:type w:val="continuous"/>
          <w:pgSz w:w="11900" w:h="16840"/>
          <w:pgMar w:top="2225" w:right="992" w:bottom="940" w:left="992" w:header="0" w:footer="744" w:gutter="0"/>
          <w:pgNumType w:start="19"/>
          <w:cols w:space="720"/>
        </w:sectPr>
      </w:pPr>
    </w:p>
    <w:p w14:paraId="1ED0B452" w14:textId="77777777" w:rsidR="005A288C" w:rsidRPr="009A3E65" w:rsidRDefault="001A4B33" w:rsidP="009A3E65">
      <w:pPr>
        <w:rPr>
          <w:rFonts w:ascii="Yu Gothic UI" w:eastAsia="Yu Gothic UI" w:hAnsi="Yu Gothic UI"/>
        </w:rPr>
      </w:pPr>
      <w:r w:rsidRPr="009A3E65">
        <w:rPr>
          <w:rFonts w:ascii="Yu Gothic UI" w:eastAsia="Yu Gothic UI" w:hAnsi="Yu Gothic UI"/>
        </w:rPr>
        <w:t>L’art. 2 del Reg. (UE) n. 651/2014 definisce “impresa in difficoltà” un’impresa che soddisfa almeno una delle seguenti circostanze:</w:t>
      </w:r>
    </w:p>
    <w:p w14:paraId="47A2775E" w14:textId="77777777" w:rsidR="005A288C" w:rsidRPr="009A3E65" w:rsidRDefault="005A288C" w:rsidP="009A3E65">
      <w:pPr>
        <w:rPr>
          <w:rFonts w:ascii="Yu Gothic UI" w:eastAsia="Yu Gothic UI" w:hAnsi="Yu Gothic UI"/>
        </w:rPr>
      </w:pPr>
    </w:p>
    <w:p w14:paraId="3ECA3939" w14:textId="77777777" w:rsidR="005A288C" w:rsidRPr="009A3E65" w:rsidRDefault="001A4B33" w:rsidP="009A3E65">
      <w:pPr>
        <w:rPr>
          <w:rFonts w:ascii="Yu Gothic UI" w:eastAsia="Yu Gothic UI" w:hAnsi="Yu Gothic UI"/>
        </w:rPr>
      </w:pPr>
      <w:r w:rsidRPr="009A3E65">
        <w:rPr>
          <w:rFonts w:ascii="Yu Gothic UI" w:eastAsia="Yu Gothic UI" w:hAnsi="Yu Gothic UI"/>
        </w:rPr>
        <w:t>nel caso di società a responsabilità limitata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del capitale sociale sottoscritto a causa di perdite cumulate. Ciò si verifica quando la deduzione delle perdite cumulate dalle riserve (e da tutte le altre voci generalmente considerate come parte dei fondi propri della società) dà luogo a un importo cumulativo negativo superiore alla metà del capitale sociale sottoscritto. Ai fini della presente disposizione, per «società a responsabilità limitata» si intendono in particolare le tipologie di imprese di cui all'allegato I della direttiva</w:t>
      </w:r>
    </w:p>
    <w:p w14:paraId="6F022502" w14:textId="77777777" w:rsidR="005A288C" w:rsidRPr="009A3E65" w:rsidRDefault="001A4B33" w:rsidP="009A3E65">
      <w:pPr>
        <w:rPr>
          <w:rFonts w:ascii="Yu Gothic UI" w:eastAsia="Yu Gothic UI" w:hAnsi="Yu Gothic UI"/>
        </w:rPr>
      </w:pPr>
      <w:r w:rsidRPr="009A3E65">
        <w:rPr>
          <w:rFonts w:ascii="Yu Gothic UI" w:eastAsia="Yu Gothic UI" w:hAnsi="Yu Gothic UI"/>
        </w:rPr>
        <w:t>2013/34/UE e, se del caso, il «capitale sociale» comprende eventuali premi di emissione;</w:t>
      </w:r>
    </w:p>
    <w:p w14:paraId="4052ADBF" w14:textId="77777777" w:rsidR="005A288C" w:rsidRPr="009A3E65" w:rsidRDefault="005A288C" w:rsidP="009A3E65">
      <w:pPr>
        <w:rPr>
          <w:rFonts w:ascii="Yu Gothic UI" w:eastAsia="Yu Gothic UI" w:hAnsi="Yu Gothic UI"/>
        </w:rPr>
      </w:pPr>
    </w:p>
    <w:p w14:paraId="3EE04124" w14:textId="77777777" w:rsidR="005A288C" w:rsidRPr="009A3E65" w:rsidRDefault="001A4B33" w:rsidP="009A3E65">
      <w:pPr>
        <w:rPr>
          <w:rFonts w:ascii="Yu Gothic UI" w:eastAsia="Yu Gothic UI" w:hAnsi="Yu Gothic UI"/>
        </w:rPr>
      </w:pPr>
      <w:r w:rsidRPr="009A3E65">
        <w:rPr>
          <w:rFonts w:ascii="Yu Gothic UI" w:eastAsia="Yu Gothic UI" w:hAnsi="Yu Gothic UI"/>
        </w:rPr>
        <w:t>nel caso di società in cui almeno alcuni soci abbiano la responsabilità illimitata per i debiti della società (diverse dalle PMI costituitesi da meno di tre anni o, ai fini dell'ammissibilità a beneficiare di aiuti al finanziamento del rischio, dalle PMI nei sette anni dalla prima vendita commerciale ammissibili a beneficiare di investimenti per il finanziamento del rischio a seguito della due diligence da parte dell'intermediario finanziario selezionato), qualora abbia perso più della metà dei fondi propri, quali indicati nei conti della società, a causa di perdite cumulate. Ai fini della presente disposizione, per «società in cui almeno alcuni soci abbiano la responsabilità illimitata per i debiti della società» si intendono in particolare le tipologie di imprese di cui all'allegato II della direttiva</w:t>
      </w:r>
    </w:p>
    <w:p w14:paraId="3C2FEA3B" w14:textId="77777777" w:rsidR="005A288C" w:rsidRPr="009A3E65" w:rsidRDefault="001A4B33" w:rsidP="009A3E65">
      <w:pPr>
        <w:rPr>
          <w:rFonts w:ascii="Yu Gothic UI" w:eastAsia="Yu Gothic UI" w:hAnsi="Yu Gothic UI"/>
        </w:rPr>
      </w:pPr>
      <w:r w:rsidRPr="009A3E65">
        <w:rPr>
          <w:rFonts w:ascii="Yu Gothic UI" w:eastAsia="Yu Gothic UI" w:hAnsi="Yu Gothic UI"/>
        </w:rPr>
        <w:t>2013/34/UE;</w:t>
      </w:r>
    </w:p>
    <w:p w14:paraId="15399F58" w14:textId="77777777" w:rsidR="005A288C" w:rsidRPr="009A3E65" w:rsidRDefault="005A288C" w:rsidP="009A3E65">
      <w:pPr>
        <w:rPr>
          <w:rFonts w:ascii="Yu Gothic UI" w:eastAsia="Yu Gothic UI" w:hAnsi="Yu Gothic UI"/>
        </w:rPr>
      </w:pPr>
    </w:p>
    <w:p w14:paraId="5EA2B880" w14:textId="77777777" w:rsidR="005A288C" w:rsidRPr="009A3E65" w:rsidRDefault="001A4B33" w:rsidP="009A3E65">
      <w:pPr>
        <w:rPr>
          <w:rFonts w:ascii="Yu Gothic UI" w:eastAsia="Yu Gothic UI" w:hAnsi="Yu Gothic UI"/>
        </w:rPr>
      </w:pPr>
      <w:r w:rsidRPr="009A3E65">
        <w:rPr>
          <w:rFonts w:ascii="Yu Gothic UI" w:eastAsia="Yu Gothic UI" w:hAnsi="Yu Gothic UI"/>
        </w:rPr>
        <w:t>qualora l'impresa sia oggetto di procedura concorsuale per insolvenza o soddisfi le condizioni previste dal diritto nazionale per l'apertura nei suoi confronti di una tale procedura su richiesta dei suoi creditori;</w:t>
      </w:r>
    </w:p>
    <w:p w14:paraId="238CF5EC" w14:textId="77777777" w:rsidR="005A288C" w:rsidRPr="009A3E65" w:rsidRDefault="005A288C" w:rsidP="009A3E65">
      <w:pPr>
        <w:rPr>
          <w:rFonts w:ascii="Yu Gothic UI" w:eastAsia="Yu Gothic UI" w:hAnsi="Yu Gothic UI"/>
        </w:rPr>
      </w:pPr>
    </w:p>
    <w:p w14:paraId="71C31607" w14:textId="77777777" w:rsidR="005A288C" w:rsidRPr="009A3E65" w:rsidRDefault="001A4B33" w:rsidP="009A3E65">
      <w:pPr>
        <w:rPr>
          <w:rFonts w:ascii="Yu Gothic UI" w:eastAsia="Yu Gothic UI" w:hAnsi="Yu Gothic UI"/>
        </w:rPr>
      </w:pPr>
      <w:r w:rsidRPr="009A3E65">
        <w:rPr>
          <w:rFonts w:ascii="Yu Gothic UI" w:eastAsia="Yu Gothic UI" w:hAnsi="Yu Gothic UI"/>
        </w:rPr>
        <w:t>qualora l'impresa abbia ricevuto un aiuto per il salvataggio e non abbia ancora rimborsato il prestito o revocato la garanzia, o abbia ricevuto un aiuto per la ristrutturazione e sia ancora soggetta a un piano di ristrutturazione;</w:t>
      </w:r>
    </w:p>
    <w:p w14:paraId="64310CB1" w14:textId="77777777" w:rsidR="005A288C" w:rsidRPr="009A3E65" w:rsidRDefault="005A288C" w:rsidP="009A3E65">
      <w:pPr>
        <w:rPr>
          <w:rFonts w:ascii="Yu Gothic UI" w:eastAsia="Yu Gothic UI" w:hAnsi="Yu Gothic UI"/>
        </w:rPr>
      </w:pPr>
    </w:p>
    <w:p w14:paraId="48C0CFC5" w14:textId="77777777" w:rsidR="005A288C" w:rsidRPr="009A3E65" w:rsidRDefault="001A4B33" w:rsidP="009A3E65">
      <w:pPr>
        <w:rPr>
          <w:rFonts w:ascii="Yu Gothic UI" w:eastAsia="Yu Gothic UI" w:hAnsi="Yu Gothic UI"/>
        </w:rPr>
      </w:pPr>
      <w:r w:rsidRPr="009A3E65">
        <w:rPr>
          <w:rFonts w:ascii="Yu Gothic UI" w:eastAsia="Yu Gothic UI" w:hAnsi="Yu Gothic UI"/>
        </w:rPr>
        <w:t>nel caso di un'impresa diversa da una PMI, qualora, negli ultimi due anni:</w:t>
      </w:r>
    </w:p>
    <w:p w14:paraId="27EFA0DE" w14:textId="77777777" w:rsidR="005A288C" w:rsidRPr="009A3E65" w:rsidRDefault="001A4B33" w:rsidP="009A3E65">
      <w:pPr>
        <w:rPr>
          <w:rFonts w:ascii="Yu Gothic UI" w:eastAsia="Yu Gothic UI" w:hAnsi="Yu Gothic UI"/>
        </w:rPr>
      </w:pPr>
      <w:r w:rsidRPr="009A3E65">
        <w:rPr>
          <w:rFonts w:ascii="Yu Gothic UI" w:eastAsia="Yu Gothic UI" w:hAnsi="Yu Gothic UI"/>
        </w:rPr>
        <w:t>il rapporto debito/patrimonio netto contabile dell'impresa sia stato superiore a 7,5;</w:t>
      </w:r>
    </w:p>
    <w:p w14:paraId="2EFB387F" w14:textId="521FF379" w:rsidR="005A288C" w:rsidRPr="009A3E65" w:rsidRDefault="001A4B33" w:rsidP="009A3E65">
      <w:pPr>
        <w:rPr>
          <w:rFonts w:ascii="Yu Gothic UI" w:eastAsia="Yu Gothic UI" w:hAnsi="Yu Gothic UI"/>
        </w:rPr>
      </w:pPr>
      <w:r w:rsidRPr="009A3E65">
        <w:rPr>
          <w:rFonts w:ascii="Yu Gothic UI" w:eastAsia="Yu Gothic UI" w:hAnsi="Yu Gothic UI"/>
        </w:rPr>
        <w:t>e il quoziente di copertura degli interessi dell'impresa (EBITDA/interessi) sia stato inferiore a 1,0.</w:t>
      </w:r>
    </w:p>
    <w:sectPr w:rsidR="005A288C" w:rsidRPr="009A3E65" w:rsidSect="00703907">
      <w:pgSz w:w="11900" w:h="16840"/>
      <w:pgMar w:top="2645" w:right="992" w:bottom="940" w:left="992" w:header="0" w:footer="7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7CAB" w14:textId="77777777" w:rsidR="005A335D" w:rsidRDefault="005A335D">
      <w:r>
        <w:separator/>
      </w:r>
    </w:p>
  </w:endnote>
  <w:endnote w:type="continuationSeparator" w:id="0">
    <w:p w14:paraId="5E266CC9" w14:textId="77777777" w:rsidR="005A335D" w:rsidRDefault="005A335D">
      <w:r>
        <w:continuationSeparator/>
      </w:r>
    </w:p>
  </w:endnote>
  <w:endnote w:type="continuationNotice" w:id="1">
    <w:p w14:paraId="3966A340" w14:textId="77777777" w:rsidR="005A335D" w:rsidRDefault="005A3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Arial MT">
    <w:altName w:val="Arial"/>
    <w:panose1 w:val="020B0604020202020204"/>
    <w:charset w:val="01"/>
    <w:family w:val="swiss"/>
    <w:pitch w:val="variable"/>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6F9D" w14:textId="77777777" w:rsidR="005A288C" w:rsidRDefault="001A4B33">
    <w:pPr>
      <w:pStyle w:val="Corpotesto"/>
      <w:spacing w:line="14" w:lineRule="auto"/>
      <w:rPr>
        <w:sz w:val="20"/>
      </w:rPr>
    </w:pPr>
    <w:r>
      <w:rPr>
        <w:noProof/>
        <w:sz w:val="20"/>
      </w:rPr>
      <mc:AlternateContent>
        <mc:Choice Requires="wps">
          <w:drawing>
            <wp:anchor distT="0" distB="0" distL="0" distR="0" simplePos="0" relativeHeight="251658240" behindDoc="1" locked="0" layoutInCell="1" allowOverlap="1" wp14:anchorId="283C072F" wp14:editId="21EC7130">
              <wp:simplePos x="0" y="0"/>
              <wp:positionH relativeFrom="page">
                <wp:posOffset>3694938</wp:posOffset>
              </wp:positionH>
              <wp:positionV relativeFrom="page">
                <wp:posOffset>10081319</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06BF137C" w14:textId="7ED61CC8" w:rsidR="005A288C" w:rsidRDefault="005A288C">
                          <w:pPr>
                            <w:spacing w:line="244" w:lineRule="exact"/>
                            <w:ind w:left="60"/>
                          </w:pPr>
                        </w:p>
                      </w:txbxContent>
                    </wps:txbx>
                    <wps:bodyPr wrap="square" lIns="0" tIns="0" rIns="0" bIns="0" rtlCol="0">
                      <a:noAutofit/>
                    </wps:bodyPr>
                  </wps:wsp>
                </a:graphicData>
              </a:graphic>
            </wp:anchor>
          </w:drawing>
        </mc:Choice>
        <mc:Fallback>
          <w:pict>
            <v:shapetype w14:anchorId="283C072F" id="_x0000_t202" coordsize="21600,21600" o:spt="202" path="m,l,21600r21600,l21600,xe">
              <v:stroke joinstyle="miter"/>
              <v:path gradientshapeok="t" o:connecttype="rect"/>
            </v:shapetype>
            <v:shape id="Textbox 1" o:spid="_x0000_s1026" type="#_x0000_t202" style="position:absolute;margin-left:290.95pt;margin-top:793.8pt;width:18.2pt;height: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" filled="f" stroked="f">
              <v:textbox inset="0,0,0,0">
                <w:txbxContent>
                  <w:p w14:paraId="06BF137C" w14:textId="7ED61CC8" w:rsidR="005A288C" w:rsidRDefault="005A288C">
                    <w:pPr>
                      <w:spacing w:line="244"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3404" w14:textId="77777777" w:rsidR="005A335D" w:rsidRDefault="005A335D">
      <w:r>
        <w:separator/>
      </w:r>
    </w:p>
  </w:footnote>
  <w:footnote w:type="continuationSeparator" w:id="0">
    <w:p w14:paraId="3AA0B970" w14:textId="77777777" w:rsidR="005A335D" w:rsidRDefault="005A335D">
      <w:r>
        <w:continuationSeparator/>
      </w:r>
    </w:p>
  </w:footnote>
  <w:footnote w:type="continuationNotice" w:id="1">
    <w:p w14:paraId="1204EFBC" w14:textId="77777777" w:rsidR="005A335D" w:rsidRDefault="005A3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D538" w14:textId="295F669C" w:rsidR="00703907" w:rsidRDefault="00703907">
    <w:pPr>
      <w:pStyle w:val="Intestazione"/>
    </w:pPr>
    <w:r w:rsidRPr="002B1B3D">
      <w:rPr>
        <w:noProof/>
      </w:rPr>
      <w:drawing>
        <wp:anchor distT="0" distB="0" distL="114300" distR="114300" simplePos="0" relativeHeight="251660288" behindDoc="0" locked="0" layoutInCell="1" allowOverlap="1" wp14:anchorId="4BF03EFF" wp14:editId="534A6992">
          <wp:simplePos x="0" y="0"/>
          <wp:positionH relativeFrom="margin">
            <wp:posOffset>0</wp:posOffset>
          </wp:positionH>
          <wp:positionV relativeFrom="paragraph">
            <wp:posOffset>469900</wp:posOffset>
          </wp:positionV>
          <wp:extent cx="6226233" cy="532015"/>
          <wp:effectExtent l="0" t="0" r="3175" b="1905"/>
          <wp:wrapNone/>
          <wp:docPr id="99369566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BBD"/>
    <w:multiLevelType w:val="hybridMultilevel"/>
    <w:tmpl w:val="1070E586"/>
    <w:lvl w:ilvl="0" w:tplc="08FAD18A">
      <w:start w:val="1"/>
      <w:numFmt w:val="lowerLetter"/>
      <w:lvlText w:val="%1)"/>
      <w:lvlJc w:val="left"/>
      <w:pPr>
        <w:ind w:left="48" w:hanging="660"/>
        <w:jc w:val="left"/>
      </w:pPr>
      <w:rPr>
        <w:rFonts w:ascii="Calibri" w:eastAsia="Calibri" w:hAnsi="Calibri" w:cs="Calibri" w:hint="default"/>
        <w:b w:val="0"/>
        <w:bCs w:val="0"/>
        <w:i w:val="0"/>
        <w:iCs w:val="0"/>
        <w:spacing w:val="0"/>
        <w:w w:val="100"/>
        <w:sz w:val="21"/>
        <w:szCs w:val="21"/>
        <w:lang w:val="it-IT" w:eastAsia="en-US" w:bidi="ar-SA"/>
      </w:rPr>
    </w:lvl>
    <w:lvl w:ilvl="1" w:tplc="1AFEDB58">
      <w:start w:val="1"/>
      <w:numFmt w:val="decimal"/>
      <w:lvlText w:val="%2."/>
      <w:lvlJc w:val="left"/>
      <w:pPr>
        <w:ind w:left="407" w:hanging="360"/>
        <w:jc w:val="left"/>
      </w:pPr>
      <w:rPr>
        <w:rFonts w:ascii="Calibri" w:eastAsia="Calibri" w:hAnsi="Calibri" w:cs="Calibri" w:hint="default"/>
        <w:b w:val="0"/>
        <w:bCs w:val="0"/>
        <w:i w:val="0"/>
        <w:iCs w:val="0"/>
        <w:spacing w:val="0"/>
        <w:w w:val="100"/>
        <w:sz w:val="21"/>
        <w:szCs w:val="21"/>
        <w:lang w:val="it-IT" w:eastAsia="en-US" w:bidi="ar-SA"/>
      </w:rPr>
    </w:lvl>
    <w:lvl w:ilvl="2" w:tplc="8168012C">
      <w:numFmt w:val="bullet"/>
      <w:lvlText w:val="•"/>
      <w:lvlJc w:val="left"/>
      <w:pPr>
        <w:ind w:left="1457" w:hanging="360"/>
      </w:pPr>
      <w:rPr>
        <w:rFonts w:hint="default"/>
        <w:lang w:val="it-IT" w:eastAsia="en-US" w:bidi="ar-SA"/>
      </w:rPr>
    </w:lvl>
    <w:lvl w:ilvl="3" w:tplc="4D7260A8">
      <w:numFmt w:val="bullet"/>
      <w:lvlText w:val="•"/>
      <w:lvlJc w:val="left"/>
      <w:pPr>
        <w:ind w:left="2514" w:hanging="360"/>
      </w:pPr>
      <w:rPr>
        <w:rFonts w:hint="default"/>
        <w:lang w:val="it-IT" w:eastAsia="en-US" w:bidi="ar-SA"/>
      </w:rPr>
    </w:lvl>
    <w:lvl w:ilvl="4" w:tplc="7718662A">
      <w:numFmt w:val="bullet"/>
      <w:lvlText w:val="•"/>
      <w:lvlJc w:val="left"/>
      <w:pPr>
        <w:ind w:left="3572" w:hanging="360"/>
      </w:pPr>
      <w:rPr>
        <w:rFonts w:hint="default"/>
        <w:lang w:val="it-IT" w:eastAsia="en-US" w:bidi="ar-SA"/>
      </w:rPr>
    </w:lvl>
    <w:lvl w:ilvl="5" w:tplc="BF8CD362">
      <w:numFmt w:val="bullet"/>
      <w:lvlText w:val="•"/>
      <w:lvlJc w:val="left"/>
      <w:pPr>
        <w:ind w:left="4629" w:hanging="360"/>
      </w:pPr>
      <w:rPr>
        <w:rFonts w:hint="default"/>
        <w:lang w:val="it-IT" w:eastAsia="en-US" w:bidi="ar-SA"/>
      </w:rPr>
    </w:lvl>
    <w:lvl w:ilvl="6" w:tplc="0922C7E6">
      <w:numFmt w:val="bullet"/>
      <w:lvlText w:val="•"/>
      <w:lvlJc w:val="left"/>
      <w:pPr>
        <w:ind w:left="5686" w:hanging="360"/>
      </w:pPr>
      <w:rPr>
        <w:rFonts w:hint="default"/>
        <w:lang w:val="it-IT" w:eastAsia="en-US" w:bidi="ar-SA"/>
      </w:rPr>
    </w:lvl>
    <w:lvl w:ilvl="7" w:tplc="75BE9EC6">
      <w:numFmt w:val="bullet"/>
      <w:lvlText w:val="•"/>
      <w:lvlJc w:val="left"/>
      <w:pPr>
        <w:ind w:left="6744" w:hanging="360"/>
      </w:pPr>
      <w:rPr>
        <w:rFonts w:hint="default"/>
        <w:lang w:val="it-IT" w:eastAsia="en-US" w:bidi="ar-SA"/>
      </w:rPr>
    </w:lvl>
    <w:lvl w:ilvl="8" w:tplc="9B78F104">
      <w:numFmt w:val="bullet"/>
      <w:lvlText w:val="•"/>
      <w:lvlJc w:val="left"/>
      <w:pPr>
        <w:ind w:left="7801" w:hanging="360"/>
      </w:pPr>
      <w:rPr>
        <w:rFonts w:hint="default"/>
        <w:lang w:val="it-IT" w:eastAsia="en-US" w:bidi="ar-SA"/>
      </w:rPr>
    </w:lvl>
  </w:abstractNum>
  <w:abstractNum w:abstractNumId="1" w15:restartNumberingAfterBreak="0">
    <w:nsid w:val="0C25137A"/>
    <w:multiLevelType w:val="hybridMultilevel"/>
    <w:tmpl w:val="DA2E93A0"/>
    <w:lvl w:ilvl="0" w:tplc="0A2EFE72">
      <w:numFmt w:val="bullet"/>
      <w:lvlText w:val="□"/>
      <w:lvlJc w:val="left"/>
      <w:pPr>
        <w:ind w:left="898" w:hanging="850"/>
      </w:pPr>
      <w:rPr>
        <w:rFonts w:ascii="Courier New" w:eastAsia="Courier New" w:hAnsi="Courier New" w:cs="Courier New" w:hint="default"/>
        <w:b w:val="0"/>
        <w:bCs w:val="0"/>
        <w:i w:val="0"/>
        <w:iCs w:val="0"/>
        <w:spacing w:val="0"/>
        <w:w w:val="101"/>
        <w:sz w:val="21"/>
        <w:szCs w:val="21"/>
        <w:lang w:val="it-IT" w:eastAsia="en-US" w:bidi="ar-SA"/>
      </w:rPr>
    </w:lvl>
    <w:lvl w:ilvl="1" w:tplc="0B980836">
      <w:numFmt w:val="bullet"/>
      <w:lvlText w:val="•"/>
      <w:lvlJc w:val="left"/>
      <w:pPr>
        <w:ind w:left="1801" w:hanging="850"/>
      </w:pPr>
      <w:rPr>
        <w:rFonts w:hint="default"/>
        <w:lang w:val="it-IT" w:eastAsia="en-US" w:bidi="ar-SA"/>
      </w:rPr>
    </w:lvl>
    <w:lvl w:ilvl="2" w:tplc="57B074D6">
      <w:numFmt w:val="bullet"/>
      <w:lvlText w:val="•"/>
      <w:lvlJc w:val="left"/>
      <w:pPr>
        <w:ind w:left="2703" w:hanging="850"/>
      </w:pPr>
      <w:rPr>
        <w:rFonts w:hint="default"/>
        <w:lang w:val="it-IT" w:eastAsia="en-US" w:bidi="ar-SA"/>
      </w:rPr>
    </w:lvl>
    <w:lvl w:ilvl="3" w:tplc="BF14FC52">
      <w:numFmt w:val="bullet"/>
      <w:lvlText w:val="•"/>
      <w:lvlJc w:val="left"/>
      <w:pPr>
        <w:ind w:left="3604" w:hanging="850"/>
      </w:pPr>
      <w:rPr>
        <w:rFonts w:hint="default"/>
        <w:lang w:val="it-IT" w:eastAsia="en-US" w:bidi="ar-SA"/>
      </w:rPr>
    </w:lvl>
    <w:lvl w:ilvl="4" w:tplc="A42E12C4">
      <w:numFmt w:val="bullet"/>
      <w:lvlText w:val="•"/>
      <w:lvlJc w:val="left"/>
      <w:pPr>
        <w:ind w:left="4506" w:hanging="850"/>
      </w:pPr>
      <w:rPr>
        <w:rFonts w:hint="default"/>
        <w:lang w:val="it-IT" w:eastAsia="en-US" w:bidi="ar-SA"/>
      </w:rPr>
    </w:lvl>
    <w:lvl w:ilvl="5" w:tplc="522E37FE">
      <w:numFmt w:val="bullet"/>
      <w:lvlText w:val="•"/>
      <w:lvlJc w:val="left"/>
      <w:pPr>
        <w:ind w:left="5408" w:hanging="850"/>
      </w:pPr>
      <w:rPr>
        <w:rFonts w:hint="default"/>
        <w:lang w:val="it-IT" w:eastAsia="en-US" w:bidi="ar-SA"/>
      </w:rPr>
    </w:lvl>
    <w:lvl w:ilvl="6" w:tplc="75F0D546">
      <w:numFmt w:val="bullet"/>
      <w:lvlText w:val="•"/>
      <w:lvlJc w:val="left"/>
      <w:pPr>
        <w:ind w:left="6309" w:hanging="850"/>
      </w:pPr>
      <w:rPr>
        <w:rFonts w:hint="default"/>
        <w:lang w:val="it-IT" w:eastAsia="en-US" w:bidi="ar-SA"/>
      </w:rPr>
    </w:lvl>
    <w:lvl w:ilvl="7" w:tplc="906017CC">
      <w:numFmt w:val="bullet"/>
      <w:lvlText w:val="•"/>
      <w:lvlJc w:val="left"/>
      <w:pPr>
        <w:ind w:left="7211" w:hanging="850"/>
      </w:pPr>
      <w:rPr>
        <w:rFonts w:hint="default"/>
        <w:lang w:val="it-IT" w:eastAsia="en-US" w:bidi="ar-SA"/>
      </w:rPr>
    </w:lvl>
    <w:lvl w:ilvl="8" w:tplc="3314EB9E">
      <w:numFmt w:val="bullet"/>
      <w:lvlText w:val="•"/>
      <w:lvlJc w:val="left"/>
      <w:pPr>
        <w:ind w:left="8112" w:hanging="850"/>
      </w:pPr>
      <w:rPr>
        <w:rFonts w:hint="default"/>
        <w:lang w:val="it-IT" w:eastAsia="en-US" w:bidi="ar-SA"/>
      </w:rPr>
    </w:lvl>
  </w:abstractNum>
  <w:abstractNum w:abstractNumId="2" w15:restartNumberingAfterBreak="0">
    <w:nsid w:val="6BEE4FD5"/>
    <w:multiLevelType w:val="hybridMultilevel"/>
    <w:tmpl w:val="1A1E3F7A"/>
    <w:lvl w:ilvl="0" w:tplc="0A2EFE72">
      <w:numFmt w:val="bullet"/>
      <w:lvlText w:val="□"/>
      <w:lvlJc w:val="left"/>
      <w:pPr>
        <w:ind w:left="720" w:hanging="360"/>
      </w:pPr>
      <w:rPr>
        <w:rFonts w:ascii="Courier New" w:eastAsia="Courier New" w:hAnsi="Courier New" w:cs="Courier New" w:hint="default"/>
        <w:b w:val="0"/>
        <w:bCs w:val="0"/>
        <w:i w:val="0"/>
        <w:iCs w:val="0"/>
        <w:spacing w:val="0"/>
        <w:w w:val="101"/>
        <w:sz w:val="21"/>
        <w:szCs w:val="21"/>
        <w:lang w:val="it-IT" w:eastAsia="en-US" w:bidi="ar-SA"/>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25740E"/>
    <w:multiLevelType w:val="hybridMultilevel"/>
    <w:tmpl w:val="079059F8"/>
    <w:lvl w:ilvl="0" w:tplc="D8DC1D56">
      <w:numFmt w:val="bullet"/>
      <w:lvlText w:val="•"/>
      <w:lvlJc w:val="left"/>
      <w:pPr>
        <w:ind w:left="48" w:hanging="285"/>
      </w:pPr>
      <w:rPr>
        <w:rFonts w:ascii="Microsoft Sans Serif" w:eastAsia="Microsoft Sans Serif" w:hAnsi="Microsoft Sans Serif" w:cs="Microsoft Sans Serif" w:hint="default"/>
        <w:b w:val="0"/>
        <w:bCs w:val="0"/>
        <w:i w:val="0"/>
        <w:iCs w:val="0"/>
        <w:spacing w:val="0"/>
        <w:w w:val="133"/>
        <w:sz w:val="21"/>
        <w:szCs w:val="21"/>
        <w:lang w:val="it-IT" w:eastAsia="en-US" w:bidi="ar-SA"/>
      </w:rPr>
    </w:lvl>
    <w:lvl w:ilvl="1" w:tplc="BFE42780">
      <w:numFmt w:val="bullet"/>
      <w:lvlText w:val="•"/>
      <w:lvlJc w:val="left"/>
      <w:pPr>
        <w:ind w:left="1027" w:hanging="285"/>
      </w:pPr>
      <w:rPr>
        <w:rFonts w:hint="default"/>
        <w:lang w:val="it-IT" w:eastAsia="en-US" w:bidi="ar-SA"/>
      </w:rPr>
    </w:lvl>
    <w:lvl w:ilvl="2" w:tplc="D54E9C8C">
      <w:numFmt w:val="bullet"/>
      <w:lvlText w:val="•"/>
      <w:lvlJc w:val="left"/>
      <w:pPr>
        <w:ind w:left="2015" w:hanging="285"/>
      </w:pPr>
      <w:rPr>
        <w:rFonts w:hint="default"/>
        <w:lang w:val="it-IT" w:eastAsia="en-US" w:bidi="ar-SA"/>
      </w:rPr>
    </w:lvl>
    <w:lvl w:ilvl="3" w:tplc="45E84F34">
      <w:numFmt w:val="bullet"/>
      <w:lvlText w:val="•"/>
      <w:lvlJc w:val="left"/>
      <w:pPr>
        <w:ind w:left="3002" w:hanging="285"/>
      </w:pPr>
      <w:rPr>
        <w:rFonts w:hint="default"/>
        <w:lang w:val="it-IT" w:eastAsia="en-US" w:bidi="ar-SA"/>
      </w:rPr>
    </w:lvl>
    <w:lvl w:ilvl="4" w:tplc="DD92E190">
      <w:numFmt w:val="bullet"/>
      <w:lvlText w:val="•"/>
      <w:lvlJc w:val="left"/>
      <w:pPr>
        <w:ind w:left="3990" w:hanging="285"/>
      </w:pPr>
      <w:rPr>
        <w:rFonts w:hint="default"/>
        <w:lang w:val="it-IT" w:eastAsia="en-US" w:bidi="ar-SA"/>
      </w:rPr>
    </w:lvl>
    <w:lvl w:ilvl="5" w:tplc="F6FA7594">
      <w:numFmt w:val="bullet"/>
      <w:lvlText w:val="•"/>
      <w:lvlJc w:val="left"/>
      <w:pPr>
        <w:ind w:left="4978" w:hanging="285"/>
      </w:pPr>
      <w:rPr>
        <w:rFonts w:hint="default"/>
        <w:lang w:val="it-IT" w:eastAsia="en-US" w:bidi="ar-SA"/>
      </w:rPr>
    </w:lvl>
    <w:lvl w:ilvl="6" w:tplc="31A29E32">
      <w:numFmt w:val="bullet"/>
      <w:lvlText w:val="•"/>
      <w:lvlJc w:val="left"/>
      <w:pPr>
        <w:ind w:left="5965" w:hanging="285"/>
      </w:pPr>
      <w:rPr>
        <w:rFonts w:hint="default"/>
        <w:lang w:val="it-IT" w:eastAsia="en-US" w:bidi="ar-SA"/>
      </w:rPr>
    </w:lvl>
    <w:lvl w:ilvl="7" w:tplc="6DB65E56">
      <w:numFmt w:val="bullet"/>
      <w:lvlText w:val="•"/>
      <w:lvlJc w:val="left"/>
      <w:pPr>
        <w:ind w:left="6953" w:hanging="285"/>
      </w:pPr>
      <w:rPr>
        <w:rFonts w:hint="default"/>
        <w:lang w:val="it-IT" w:eastAsia="en-US" w:bidi="ar-SA"/>
      </w:rPr>
    </w:lvl>
    <w:lvl w:ilvl="8" w:tplc="A7D4F672">
      <w:numFmt w:val="bullet"/>
      <w:lvlText w:val="•"/>
      <w:lvlJc w:val="left"/>
      <w:pPr>
        <w:ind w:left="7940" w:hanging="285"/>
      </w:pPr>
      <w:rPr>
        <w:rFonts w:hint="default"/>
        <w:lang w:val="it-IT" w:eastAsia="en-US" w:bidi="ar-SA"/>
      </w:rPr>
    </w:lvl>
  </w:abstractNum>
  <w:num w:numId="1" w16cid:durableId="315650409">
    <w:abstractNumId w:val="0"/>
  </w:num>
  <w:num w:numId="2" w16cid:durableId="217862727">
    <w:abstractNumId w:val="3"/>
  </w:num>
  <w:num w:numId="3" w16cid:durableId="120150943">
    <w:abstractNumId w:val="1"/>
  </w:num>
  <w:num w:numId="4" w16cid:durableId="209408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283"/>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8C"/>
    <w:rsid w:val="000A5217"/>
    <w:rsid w:val="00103350"/>
    <w:rsid w:val="00133F4B"/>
    <w:rsid w:val="0018753F"/>
    <w:rsid w:val="001A45C5"/>
    <w:rsid w:val="001A4B33"/>
    <w:rsid w:val="0025622D"/>
    <w:rsid w:val="00293FC3"/>
    <w:rsid w:val="00406B1B"/>
    <w:rsid w:val="004725CF"/>
    <w:rsid w:val="005A288C"/>
    <w:rsid w:val="005A335D"/>
    <w:rsid w:val="0068629E"/>
    <w:rsid w:val="006B05B9"/>
    <w:rsid w:val="00703907"/>
    <w:rsid w:val="00746421"/>
    <w:rsid w:val="008312AA"/>
    <w:rsid w:val="008E349D"/>
    <w:rsid w:val="00925338"/>
    <w:rsid w:val="009A3E65"/>
    <w:rsid w:val="009C6851"/>
    <w:rsid w:val="009F1F42"/>
    <w:rsid w:val="00A223A2"/>
    <w:rsid w:val="00A54A16"/>
    <w:rsid w:val="00BD2D41"/>
    <w:rsid w:val="00BD52C2"/>
    <w:rsid w:val="00C25B85"/>
    <w:rsid w:val="00C65DD6"/>
    <w:rsid w:val="00D5671A"/>
    <w:rsid w:val="00EA67F9"/>
    <w:rsid w:val="00EE79B9"/>
    <w:rsid w:val="00F277AE"/>
    <w:rsid w:val="00F763EA"/>
    <w:rsid w:val="00FD11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B9EB"/>
  <w15:docId w15:val="{A331811B-027D-4DDE-8FCD-A4B0E347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80"/>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1"/>
      <w:szCs w:val="21"/>
    </w:rPr>
  </w:style>
  <w:style w:type="paragraph" w:styleId="Titolo">
    <w:name w:val="Title"/>
    <w:basedOn w:val="Normale"/>
    <w:uiPriority w:val="10"/>
    <w:qFormat/>
    <w:pPr>
      <w:ind w:left="80"/>
      <w:jc w:val="center"/>
    </w:pPr>
    <w:rPr>
      <w:rFonts w:ascii="Arial MT" w:eastAsia="Arial MT" w:hAnsi="Arial MT" w:cs="Arial MT"/>
      <w:sz w:val="32"/>
      <w:szCs w:val="32"/>
    </w:rPr>
  </w:style>
  <w:style w:type="paragraph" w:styleId="Paragrafoelenco">
    <w:name w:val="List Paragraph"/>
    <w:basedOn w:val="Normale"/>
    <w:uiPriority w:val="1"/>
    <w:qFormat/>
    <w:pPr>
      <w:ind w:left="48"/>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54A16"/>
    <w:pPr>
      <w:tabs>
        <w:tab w:val="center" w:pos="4819"/>
        <w:tab w:val="right" w:pos="9638"/>
      </w:tabs>
    </w:pPr>
  </w:style>
  <w:style w:type="character" w:customStyle="1" w:styleId="IntestazioneCarattere">
    <w:name w:val="Intestazione Carattere"/>
    <w:basedOn w:val="Carpredefinitoparagrafo"/>
    <w:link w:val="Intestazione"/>
    <w:uiPriority w:val="99"/>
    <w:rsid w:val="00A54A16"/>
    <w:rPr>
      <w:rFonts w:ascii="Calibri" w:eastAsia="Calibri" w:hAnsi="Calibri" w:cs="Calibri"/>
      <w:lang w:val="it-IT"/>
    </w:rPr>
  </w:style>
  <w:style w:type="paragraph" w:styleId="Pidipagina">
    <w:name w:val="footer"/>
    <w:basedOn w:val="Normale"/>
    <w:link w:val="PidipaginaCarattere"/>
    <w:uiPriority w:val="99"/>
    <w:unhideWhenUsed/>
    <w:rsid w:val="00A54A16"/>
    <w:pPr>
      <w:tabs>
        <w:tab w:val="center" w:pos="4819"/>
        <w:tab w:val="right" w:pos="9638"/>
      </w:tabs>
    </w:pPr>
  </w:style>
  <w:style w:type="character" w:customStyle="1" w:styleId="PidipaginaCarattere">
    <w:name w:val="Piè di pagina Carattere"/>
    <w:basedOn w:val="Carpredefinitoparagrafo"/>
    <w:link w:val="Pidipagina"/>
    <w:uiPriority w:val="99"/>
    <w:rsid w:val="00A54A16"/>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Alice Zanchi</cp:lastModifiedBy>
  <cp:revision>2</cp:revision>
  <dcterms:created xsi:type="dcterms:W3CDTF">2025-12-15T10:36:00Z</dcterms:created>
  <dcterms:modified xsi:type="dcterms:W3CDTF">2025-12-15T10:36:00Z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LastSaved">
    <vt:filetime>2025-02-27T00:00:00Z</vt:filetime>
  </property>
  <property fmtid="{D5CDD505-2E9C-101B-9397-08002B2CF9AE}" pid="4" name="Producer">
    <vt:lpwstr>iLovePDF</vt:lpwstr>
  </property>
</Properties>
</file>