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55C3" w14:textId="4C2AFF02" w:rsidR="00A866D5" w:rsidRPr="00B96AC8" w:rsidRDefault="00A866D5" w:rsidP="00E41C52">
      <w:pPr>
        <w:jc w:val="both"/>
        <w:rPr>
          <w:rFonts w:ascii="Yu Gothic UI" w:eastAsia="Yu Gothic UI" w:hAnsi="Yu Gothic UI"/>
          <w:sz w:val="22"/>
          <w:szCs w:val="22"/>
        </w:rPr>
      </w:pPr>
    </w:p>
    <w:p w14:paraId="0035D115" w14:textId="77777777" w:rsidR="00B96AC8" w:rsidRPr="00E41C52" w:rsidRDefault="00B96AC8" w:rsidP="00E41C52">
      <w:pPr>
        <w:jc w:val="both"/>
        <w:rPr>
          <w:rFonts w:ascii="Yu Gothic UI" w:eastAsia="Yu Gothic UI" w:hAnsi="Yu Gothic UI"/>
        </w:rPr>
      </w:pPr>
      <w:r w:rsidRPr="00E41C52">
        <w:rPr>
          <w:rFonts w:ascii="Yu Gothic UI" w:eastAsia="Yu Gothic UI" w:hAnsi="Yu Gothic UI"/>
        </w:rPr>
        <w:t>FAQ – Aiuti di Stato</w:t>
      </w:r>
    </w:p>
    <w:p w14:paraId="2BA2C97A" w14:textId="77777777" w:rsidR="00B96AC8" w:rsidRPr="00B96AC8" w:rsidRDefault="00B96AC8" w:rsidP="00E41C52">
      <w:pPr>
        <w:spacing w:line="259" w:lineRule="auto"/>
        <w:jc w:val="both"/>
        <w:rPr>
          <w:rFonts w:ascii="Yu Gothic UI" w:eastAsia="Yu Gothic UI" w:hAnsi="Yu Gothic UI"/>
          <w:sz w:val="22"/>
          <w:szCs w:val="22"/>
        </w:rPr>
      </w:pPr>
    </w:p>
    <w:p w14:paraId="1F1825AA" w14:textId="77777777" w:rsidR="00B96AC8" w:rsidRPr="00C2473B" w:rsidRDefault="00B96AC8" w:rsidP="00E41C52">
      <w:pPr>
        <w:pStyle w:val="Paragrafoelenco"/>
        <w:widowControl w:val="0"/>
        <w:numPr>
          <w:ilvl w:val="0"/>
          <w:numId w:val="39"/>
        </w:numPr>
        <w:autoSpaceDE w:val="0"/>
        <w:autoSpaceDN w:val="0"/>
        <w:ind w:left="709" w:right="336" w:hanging="425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bookmarkStart w:id="0" w:name="_Hlk190340855"/>
      <w:bookmarkStart w:id="1" w:name="_Hlk190340738"/>
      <w:bookmarkStart w:id="2" w:name="_Hlk173487509"/>
      <w:bookmarkStart w:id="3" w:name="_Hlk173489948"/>
      <w:r w:rsidRPr="00E41C52">
        <w:rPr>
          <w:rFonts w:ascii="Yu Gothic UI" w:eastAsia="Yu Gothic UI" w:hAnsi="Yu Gothic UI"/>
          <w:sz w:val="22"/>
          <w:szCs w:val="22"/>
        </w:rPr>
        <w:t xml:space="preserve">In fase di domanda di aiuto su </w:t>
      </w:r>
      <w:proofErr w:type="spellStart"/>
      <w:r w:rsidRPr="00E41C52">
        <w:rPr>
          <w:rFonts w:ascii="Yu Gothic UI" w:eastAsia="Yu Gothic UI" w:hAnsi="Yu Gothic UI"/>
          <w:sz w:val="22"/>
          <w:szCs w:val="22"/>
        </w:rPr>
        <w:t>SisCo</w:t>
      </w:r>
      <w:proofErr w:type="spellEnd"/>
      <w:r w:rsidRPr="00E41C52">
        <w:rPr>
          <w:rFonts w:ascii="Yu Gothic UI" w:eastAsia="Yu Gothic UI" w:hAnsi="Yu Gothic UI"/>
          <w:sz w:val="22"/>
          <w:szCs w:val="22"/>
        </w:rPr>
        <w:t xml:space="preserve"> potrebbe essere necessario compilare ed allegare il file denominato </w:t>
      </w:r>
      <w:bookmarkStart w:id="4" w:name="_Hlk190333774"/>
      <w:r w:rsidRPr="00E41C52">
        <w:rPr>
          <w:rFonts w:ascii="Yu Gothic UI" w:eastAsia="Yu Gothic UI" w:hAnsi="Yu Gothic UI"/>
          <w:sz w:val="22"/>
          <w:szCs w:val="22"/>
        </w:rPr>
        <w:t xml:space="preserve">“Foglio calcolo </w:t>
      </w:r>
      <w:r w:rsidRPr="00C2473B">
        <w:rPr>
          <w:rFonts w:ascii="Yu Gothic UI" w:eastAsia="Yu Gothic UI" w:hAnsi="Yu Gothic UI"/>
          <w:sz w:val="22"/>
          <w:szCs w:val="22"/>
        </w:rPr>
        <w:t>dimensione impresa</w:t>
      </w:r>
      <w:bookmarkEnd w:id="0"/>
      <w:bookmarkEnd w:id="4"/>
      <w:r w:rsidRPr="00C2473B">
        <w:rPr>
          <w:rFonts w:ascii="Yu Gothic UI" w:eastAsia="Yu Gothic UI" w:hAnsi="Yu Gothic UI"/>
          <w:sz w:val="22"/>
          <w:szCs w:val="22"/>
        </w:rPr>
        <w:t>” (Allegato 3):</w:t>
      </w:r>
    </w:p>
    <w:p w14:paraId="7C69B289" w14:textId="77777777" w:rsidR="00B96AC8" w:rsidRPr="00C2473B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7DF3326B" w14:textId="48926668" w:rsidR="00B96AC8" w:rsidRPr="00C2473B" w:rsidRDefault="00B96AC8" w:rsidP="00E41C52">
      <w:pPr>
        <w:pStyle w:val="Paragrafoelenco"/>
        <w:widowControl w:val="0"/>
        <w:numPr>
          <w:ilvl w:val="0"/>
          <w:numId w:val="42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C2473B">
        <w:rPr>
          <w:rFonts w:ascii="Yu Gothic UI" w:eastAsia="Yu Gothic UI" w:hAnsi="Yu Gothic UI"/>
          <w:sz w:val="22"/>
          <w:szCs w:val="22"/>
        </w:rPr>
        <w:t>Dove si trovano le istruzioni per la compilazione?</w:t>
      </w:r>
    </w:p>
    <w:bookmarkEnd w:id="1"/>
    <w:p w14:paraId="75E22E6D" w14:textId="77777777" w:rsidR="00B96AC8" w:rsidRPr="00C2473B" w:rsidRDefault="00B96AC8" w:rsidP="00E41C52">
      <w:pPr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011BF9AC" w14:textId="77777777" w:rsidR="00B96AC8" w:rsidRPr="00C2473B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C2473B">
        <w:rPr>
          <w:rFonts w:ascii="Yu Gothic UI" w:eastAsia="Yu Gothic UI" w:hAnsi="Yu Gothic UI"/>
          <w:sz w:val="22"/>
          <w:szCs w:val="22"/>
        </w:rPr>
        <w:t xml:space="preserve">Il file Excel denominato “Foglio calcolo dimensione impresa” di cui all’Allegato </w:t>
      </w:r>
      <w:proofErr w:type="gramStart"/>
      <w:r w:rsidRPr="00C2473B">
        <w:rPr>
          <w:rFonts w:ascii="Yu Gothic UI" w:eastAsia="Yu Gothic UI" w:hAnsi="Yu Gothic UI"/>
          <w:sz w:val="22"/>
          <w:szCs w:val="22"/>
        </w:rPr>
        <w:t>3</w:t>
      </w:r>
      <w:proofErr w:type="gramEnd"/>
      <w:r w:rsidRPr="00C2473B">
        <w:rPr>
          <w:rFonts w:ascii="Yu Gothic UI" w:eastAsia="Yu Gothic UI" w:hAnsi="Yu Gothic UI"/>
          <w:sz w:val="22"/>
          <w:szCs w:val="22"/>
        </w:rPr>
        <w:t xml:space="preserve"> è composto da due fogli di lavoro: “Istruzioni” e “Calcolo”.</w:t>
      </w:r>
    </w:p>
    <w:p w14:paraId="79F5F029" w14:textId="3D85948C" w:rsidR="00B96AC8" w:rsidRPr="00E41C52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C2473B">
        <w:rPr>
          <w:rFonts w:ascii="Yu Gothic UI" w:eastAsia="Yu Gothic UI" w:hAnsi="Yu Gothic UI"/>
          <w:sz w:val="22"/>
          <w:szCs w:val="22"/>
        </w:rPr>
        <w:t>Il foglio “Istruzioni” riporta le principali indicazioni utili alla compilazione dei dati da inserire nel foglio “Calcolo”.</w:t>
      </w:r>
    </w:p>
    <w:bookmarkEnd w:id="2"/>
    <w:bookmarkEnd w:id="3"/>
    <w:p w14:paraId="6B0B42ED" w14:textId="77777777" w:rsidR="00B96AC8" w:rsidRPr="00E41C52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2A136114" w14:textId="77777777" w:rsidR="00B96AC8" w:rsidRPr="00E41C52" w:rsidRDefault="00B96AC8" w:rsidP="00E41C52">
      <w:pPr>
        <w:pStyle w:val="Paragrafoelenco"/>
        <w:widowControl w:val="0"/>
        <w:numPr>
          <w:ilvl w:val="0"/>
          <w:numId w:val="42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bookmarkStart w:id="5" w:name="_Hlk190350031"/>
      <w:r w:rsidRPr="00E41C52">
        <w:rPr>
          <w:rFonts w:ascii="Yu Gothic UI" w:eastAsia="Yu Gothic UI" w:hAnsi="Yu Gothic UI"/>
          <w:sz w:val="22"/>
          <w:szCs w:val="22"/>
        </w:rPr>
        <w:t>Dove si trovano i dati di “Fatturato” (voce 4) e “Totale attivo” (voce 6) da inserire?</w:t>
      </w:r>
    </w:p>
    <w:bookmarkEnd w:id="5"/>
    <w:p w14:paraId="44801428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00921ED9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noProof/>
          <w:sz w:val="22"/>
          <w:szCs w:val="22"/>
        </w:rPr>
        <w:t xml:space="preserve">          </w:t>
      </w: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549CCF99" wp14:editId="1ED5018B">
            <wp:extent cx="6118953" cy="2382520"/>
            <wp:effectExtent l="0" t="0" r="0" b="0"/>
            <wp:docPr id="260665667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5667" name="Immagine 1" descr="Immagine che contiene testo, schermata, Carattere, line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46" cy="23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15EC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64739CDB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          </w:t>
      </w:r>
      <w:bookmarkStart w:id="6" w:name="_Hlk190347607"/>
      <w:r w:rsidRPr="00B96AC8">
        <w:rPr>
          <w:rFonts w:ascii="Yu Gothic UI" w:eastAsia="Yu Gothic UI" w:hAnsi="Yu Gothic UI"/>
          <w:sz w:val="22"/>
          <w:szCs w:val="22"/>
        </w:rPr>
        <w:t>I dati del “Fatturato” (voce 4) si possono trovare nei seguenti documenti:</w:t>
      </w:r>
      <w:bookmarkEnd w:id="6"/>
    </w:p>
    <w:p w14:paraId="425563A5" w14:textId="77777777" w:rsidR="00B96AC8" w:rsidRPr="00B96AC8" w:rsidRDefault="00B96AC8" w:rsidP="00E41C52">
      <w:pPr>
        <w:pStyle w:val="Paragrafoelenco"/>
        <w:ind w:left="1152" w:right="336"/>
        <w:jc w:val="both"/>
        <w:rPr>
          <w:rFonts w:ascii="Yu Gothic UI" w:eastAsia="Yu Gothic UI" w:hAnsi="Yu Gothic UI"/>
          <w:sz w:val="22"/>
          <w:szCs w:val="22"/>
          <w:u w:val="single"/>
        </w:rPr>
      </w:pPr>
    </w:p>
    <w:p w14:paraId="60DC999D" w14:textId="77777777" w:rsidR="00B96AC8" w:rsidRPr="00B96AC8" w:rsidRDefault="00B96AC8" w:rsidP="00E41C52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  <w:u w:val="single"/>
        </w:rPr>
      </w:pPr>
      <w:r w:rsidRPr="00B96AC8">
        <w:rPr>
          <w:rFonts w:ascii="Yu Gothic UI" w:eastAsia="Yu Gothic UI" w:hAnsi="Yu Gothic UI"/>
          <w:sz w:val="22"/>
          <w:szCs w:val="22"/>
          <w:u w:val="single"/>
        </w:rPr>
        <w:t>Bilancio</w:t>
      </w:r>
    </w:p>
    <w:p w14:paraId="09FE12BA" w14:textId="77777777" w:rsidR="00B96AC8" w:rsidRPr="00B96AC8" w:rsidRDefault="00B96AC8" w:rsidP="00E41C52">
      <w:pPr>
        <w:pStyle w:val="Paragrafoelenco"/>
        <w:ind w:left="1152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6CA8E69E" wp14:editId="26A43349">
            <wp:extent cx="3581400" cy="828675"/>
            <wp:effectExtent l="0" t="0" r="0" b="9525"/>
            <wp:docPr id="2109403321" name="Immagine 1" descr="Immagine che contiene testo, Carattere, schermat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3321" name="Immagine 1" descr="Immagine che contiene testo, Carattere, schermata, line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1241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56C639A7" w14:textId="77777777" w:rsidR="00B96AC8" w:rsidRPr="00B96AC8" w:rsidRDefault="00B96AC8" w:rsidP="00E41C52">
      <w:pPr>
        <w:pStyle w:val="Paragrafoelenco"/>
        <w:ind w:left="1152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ab/>
      </w:r>
      <w:r w:rsidRPr="00B96AC8">
        <w:rPr>
          <w:rFonts w:ascii="Yu Gothic UI" w:eastAsia="Yu Gothic UI" w:hAnsi="Yu Gothic UI"/>
          <w:sz w:val="22"/>
          <w:szCs w:val="22"/>
        </w:rPr>
        <w:tab/>
        <w:t>Oppure</w:t>
      </w:r>
    </w:p>
    <w:p w14:paraId="0D9EA70B" w14:textId="77777777" w:rsidR="00B96AC8" w:rsidRPr="00B96AC8" w:rsidRDefault="00B96AC8" w:rsidP="00E41C52">
      <w:pPr>
        <w:pStyle w:val="Paragrafoelenco"/>
        <w:ind w:left="1152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1A7B0FA4" w14:textId="77777777" w:rsidR="00B96AC8" w:rsidRPr="00B96AC8" w:rsidRDefault="00B96AC8" w:rsidP="00E41C52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  <w:u w:val="single"/>
        </w:rPr>
      </w:pPr>
      <w:bookmarkStart w:id="7" w:name="_Hlk190348086"/>
      <w:r w:rsidRPr="00B96AC8">
        <w:rPr>
          <w:rFonts w:ascii="Yu Gothic UI" w:eastAsia="Yu Gothic UI" w:hAnsi="Yu Gothic UI"/>
          <w:sz w:val="22"/>
          <w:szCs w:val="22"/>
          <w:u w:val="single"/>
        </w:rPr>
        <w:lastRenderedPageBreak/>
        <w:t>Dichiarazione dei redditi</w:t>
      </w:r>
    </w:p>
    <w:bookmarkEnd w:id="7"/>
    <w:p w14:paraId="7E13B45B" w14:textId="77777777" w:rsidR="00B96AC8" w:rsidRPr="00B96AC8" w:rsidRDefault="00B96AC8" w:rsidP="00E41C52">
      <w:pPr>
        <w:ind w:left="432" w:right="336" w:firstLine="72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045042FA" wp14:editId="162620ED">
            <wp:extent cx="2606400" cy="396000"/>
            <wp:effectExtent l="0" t="0" r="3810" b="4445"/>
            <wp:docPr id="56004012" name="Immagine 1" descr="Immagine che contiene testo, Carattere, Elementi grafic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4012" name="Immagine 1" descr="Immagine che contiene testo, Carattere, Elementi grafici, calligrafia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0696" w14:textId="77777777" w:rsidR="00B96AC8" w:rsidRPr="00B96AC8" w:rsidRDefault="00B96AC8" w:rsidP="00E41C52">
      <w:pPr>
        <w:ind w:left="432" w:right="336" w:firstLine="720"/>
        <w:jc w:val="both"/>
        <w:rPr>
          <w:rFonts w:ascii="Yu Gothic UI" w:eastAsia="Yu Gothic UI" w:hAnsi="Yu Gothic UI"/>
          <w:sz w:val="22"/>
          <w:szCs w:val="22"/>
        </w:rPr>
      </w:pPr>
      <w:bookmarkStart w:id="8" w:name="_Hlk190348151"/>
    </w:p>
    <w:p w14:paraId="3D38882D" w14:textId="77777777" w:rsidR="00B96AC8" w:rsidRPr="00B96AC8" w:rsidRDefault="00B96AC8" w:rsidP="00E41C52">
      <w:pPr>
        <w:ind w:left="1440" w:right="336" w:firstLine="720"/>
        <w:jc w:val="both"/>
        <w:rPr>
          <w:rFonts w:ascii="Yu Gothic UI" w:eastAsia="Yu Gothic UI" w:hAnsi="Yu Gothic UI"/>
          <w:sz w:val="22"/>
          <w:szCs w:val="22"/>
        </w:rPr>
      </w:pPr>
      <w:bookmarkStart w:id="9" w:name="_Hlk190348100"/>
      <w:r w:rsidRPr="00B96AC8">
        <w:rPr>
          <w:rFonts w:ascii="Yu Gothic UI" w:eastAsia="Yu Gothic UI" w:hAnsi="Yu Gothic UI"/>
          <w:sz w:val="22"/>
          <w:szCs w:val="22"/>
        </w:rPr>
        <w:t>Oppure</w:t>
      </w:r>
    </w:p>
    <w:bookmarkEnd w:id="9"/>
    <w:p w14:paraId="3CCCFE77" w14:textId="77777777" w:rsidR="00B96AC8" w:rsidRPr="00B96AC8" w:rsidRDefault="00B96AC8" w:rsidP="00E41C52">
      <w:pPr>
        <w:ind w:left="432" w:right="336" w:firstLine="720"/>
        <w:jc w:val="both"/>
        <w:rPr>
          <w:rFonts w:ascii="Yu Gothic UI" w:eastAsia="Yu Gothic UI" w:hAnsi="Yu Gothic UI"/>
          <w:sz w:val="22"/>
          <w:szCs w:val="22"/>
        </w:rPr>
      </w:pPr>
    </w:p>
    <w:bookmarkEnd w:id="8"/>
    <w:p w14:paraId="1F4AE616" w14:textId="77777777" w:rsidR="00B96AC8" w:rsidRPr="00B96AC8" w:rsidRDefault="00B96AC8" w:rsidP="00E41C52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  <w:u w:val="single"/>
        </w:rPr>
      </w:pPr>
      <w:r w:rsidRPr="00B96AC8">
        <w:rPr>
          <w:rFonts w:ascii="Yu Gothic UI" w:eastAsia="Yu Gothic UI" w:hAnsi="Yu Gothic UI"/>
          <w:sz w:val="22"/>
          <w:szCs w:val="22"/>
          <w:u w:val="single"/>
        </w:rPr>
        <w:t>Dichiarazione IVA</w:t>
      </w:r>
    </w:p>
    <w:p w14:paraId="17699F14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                   </w:t>
      </w: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4FC9EF1A" wp14:editId="10E68B78">
            <wp:extent cx="2203200" cy="270000"/>
            <wp:effectExtent l="0" t="0" r="6985" b="0"/>
            <wp:docPr id="4297744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744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887E0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44516C66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02B85E99" w14:textId="77777777" w:rsidR="00B96AC8" w:rsidRPr="00B96AC8" w:rsidRDefault="00B96AC8" w:rsidP="00E41C52">
      <w:pPr>
        <w:ind w:right="336" w:firstLine="709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I dati del “Totale attivo” (voce 6) si possono trovare nei seguenti documenti:</w:t>
      </w:r>
    </w:p>
    <w:p w14:paraId="7611C961" w14:textId="77777777" w:rsidR="00B96AC8" w:rsidRPr="00B96AC8" w:rsidRDefault="00B96AC8" w:rsidP="00E41C52">
      <w:pPr>
        <w:ind w:right="336" w:firstLine="709"/>
        <w:jc w:val="both"/>
        <w:rPr>
          <w:rFonts w:ascii="Yu Gothic UI" w:eastAsia="Yu Gothic UI" w:hAnsi="Yu Gothic UI"/>
          <w:sz w:val="22"/>
          <w:szCs w:val="22"/>
        </w:rPr>
      </w:pPr>
    </w:p>
    <w:p w14:paraId="2367781E" w14:textId="77777777" w:rsidR="00B96AC8" w:rsidRPr="00B96AC8" w:rsidRDefault="00B96AC8" w:rsidP="00E41C52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  <w:u w:val="single"/>
        </w:rPr>
      </w:pPr>
      <w:r w:rsidRPr="00B96AC8">
        <w:rPr>
          <w:rFonts w:ascii="Yu Gothic UI" w:eastAsia="Yu Gothic UI" w:hAnsi="Yu Gothic UI"/>
          <w:sz w:val="22"/>
          <w:szCs w:val="22"/>
          <w:u w:val="single"/>
        </w:rPr>
        <w:t>Bilancio</w:t>
      </w:r>
    </w:p>
    <w:p w14:paraId="5377D444" w14:textId="77777777" w:rsidR="00B96AC8" w:rsidRPr="00B96AC8" w:rsidRDefault="00B96AC8" w:rsidP="00E41C52">
      <w:pPr>
        <w:ind w:right="336" w:firstLine="72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      </w:t>
      </w:r>
      <w:r w:rsidRPr="00B96AC8">
        <w:rPr>
          <w:rFonts w:ascii="Yu Gothic UI" w:eastAsia="Yu Gothic UI" w:hAnsi="Yu Gothic UI"/>
          <w:noProof/>
          <w:sz w:val="22"/>
          <w:szCs w:val="22"/>
        </w:rPr>
        <w:t xml:space="preserve"> </w:t>
      </w: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778137F5" wp14:editId="334CA924">
            <wp:extent cx="2581200" cy="360000"/>
            <wp:effectExtent l="0" t="0" r="0" b="2540"/>
            <wp:docPr id="1278224242" name="Immagine 1" descr="Immagine che contiene Carattere, tipografia, test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24242" name="Immagine 1" descr="Immagine che contiene Carattere, tipografia, testo, Elementi grafici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7057A" w14:textId="77777777" w:rsidR="00B96AC8" w:rsidRPr="00B96AC8" w:rsidRDefault="00B96AC8" w:rsidP="00E41C52">
      <w:pPr>
        <w:ind w:right="336" w:firstLine="720"/>
        <w:jc w:val="both"/>
        <w:rPr>
          <w:rFonts w:ascii="Yu Gothic UI" w:eastAsia="Yu Gothic UI" w:hAnsi="Yu Gothic UI"/>
          <w:noProof/>
          <w:sz w:val="22"/>
          <w:szCs w:val="22"/>
        </w:rPr>
      </w:pPr>
      <w:r w:rsidRPr="00B96AC8">
        <w:rPr>
          <w:rFonts w:ascii="Yu Gothic UI" w:eastAsia="Yu Gothic UI" w:hAnsi="Yu Gothic UI"/>
          <w:noProof/>
          <w:sz w:val="22"/>
          <w:szCs w:val="22"/>
        </w:rPr>
        <w:t xml:space="preserve">      </w:t>
      </w: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1F019C94" wp14:editId="1BE08CB8">
            <wp:extent cx="1389600" cy="378000"/>
            <wp:effectExtent l="0" t="0" r="1270" b="3175"/>
            <wp:docPr id="13161361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361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9EBD2" w14:textId="77777777" w:rsidR="00B96AC8" w:rsidRPr="00B96AC8" w:rsidRDefault="00B96AC8" w:rsidP="00E41C52">
      <w:pPr>
        <w:ind w:left="432" w:right="336" w:firstLine="720"/>
        <w:jc w:val="both"/>
        <w:rPr>
          <w:rFonts w:ascii="Yu Gothic UI" w:eastAsia="Yu Gothic UI" w:hAnsi="Yu Gothic UI"/>
          <w:sz w:val="22"/>
          <w:szCs w:val="22"/>
        </w:rPr>
      </w:pPr>
    </w:p>
    <w:p w14:paraId="0E188A3E" w14:textId="77777777" w:rsidR="00B96AC8" w:rsidRPr="00B96AC8" w:rsidRDefault="00B96AC8" w:rsidP="00E41C52">
      <w:pPr>
        <w:ind w:left="1440" w:right="336" w:firstLine="72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Oppure</w:t>
      </w:r>
    </w:p>
    <w:p w14:paraId="5E7C33C7" w14:textId="77777777" w:rsidR="00B96AC8" w:rsidRPr="00B96AC8" w:rsidRDefault="00B96AC8" w:rsidP="00E41C52">
      <w:pPr>
        <w:ind w:left="432" w:right="336" w:firstLine="720"/>
        <w:jc w:val="both"/>
        <w:rPr>
          <w:rFonts w:ascii="Yu Gothic UI" w:eastAsia="Yu Gothic UI" w:hAnsi="Yu Gothic UI"/>
          <w:sz w:val="22"/>
          <w:szCs w:val="22"/>
        </w:rPr>
      </w:pPr>
    </w:p>
    <w:p w14:paraId="5DDB4F87" w14:textId="77777777" w:rsidR="00B96AC8" w:rsidRPr="00B96AC8" w:rsidRDefault="00B96AC8" w:rsidP="00E41C52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  <w:u w:val="single"/>
        </w:rPr>
      </w:pPr>
      <w:r w:rsidRPr="00B96AC8">
        <w:rPr>
          <w:rFonts w:ascii="Yu Gothic UI" w:eastAsia="Yu Gothic UI" w:hAnsi="Yu Gothic UI"/>
          <w:sz w:val="22"/>
          <w:szCs w:val="22"/>
          <w:u w:val="single"/>
        </w:rPr>
        <w:t>Dichiarazione dei redditi</w:t>
      </w:r>
    </w:p>
    <w:p w14:paraId="4186E002" w14:textId="77777777" w:rsidR="00B96AC8" w:rsidRPr="00B96AC8" w:rsidRDefault="00B96AC8" w:rsidP="00E41C52">
      <w:pPr>
        <w:ind w:right="336" w:firstLine="72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      </w:t>
      </w: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1083361B" wp14:editId="14BF5352">
            <wp:extent cx="1936800" cy="468000"/>
            <wp:effectExtent l="0" t="0" r="6350" b="8255"/>
            <wp:docPr id="463034105" name="Immagine 1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4105" name="Immagine 1" descr="Immagine che contiene testo, Carattere, Elementi grafici, logo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C9121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  <w:u w:val="single"/>
        </w:rPr>
      </w:pPr>
    </w:p>
    <w:p w14:paraId="0A68881E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  <w:u w:val="single"/>
        </w:rPr>
      </w:pPr>
      <w:bookmarkStart w:id="10" w:name="_Hlk190357318"/>
      <w:r w:rsidRPr="00B96AC8">
        <w:rPr>
          <w:rFonts w:ascii="Yu Gothic UI" w:eastAsia="Yu Gothic UI" w:hAnsi="Yu Gothic UI"/>
          <w:sz w:val="22"/>
          <w:szCs w:val="22"/>
          <w:u w:val="single"/>
        </w:rPr>
        <w:t>Importante:</w:t>
      </w:r>
    </w:p>
    <w:p w14:paraId="673A9461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In presenza di valori = 0 o assenti, si dovranno compilare i campi con il dato = 0.</w:t>
      </w:r>
      <w:bookmarkEnd w:id="10"/>
    </w:p>
    <w:p w14:paraId="4D5B30E4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Nel caso si renda necessario compilare ed allegare il file denominato “Foglio calcolo dimensione impresa” di cui </w:t>
      </w:r>
      <w:r w:rsidRPr="00C2473B">
        <w:rPr>
          <w:rFonts w:ascii="Yu Gothic UI" w:eastAsia="Yu Gothic UI" w:hAnsi="Yu Gothic UI"/>
          <w:sz w:val="22"/>
          <w:szCs w:val="22"/>
        </w:rPr>
        <w:t xml:space="preserve">all’Allegato 3, il sistema richiederà di inserire anche </w:t>
      </w:r>
      <w:bookmarkStart w:id="11" w:name="_Hlk190357378"/>
      <w:r w:rsidRPr="00C2473B">
        <w:rPr>
          <w:rFonts w:ascii="Yu Gothic UI" w:eastAsia="Yu Gothic UI" w:hAnsi="Yu Gothic UI"/>
          <w:sz w:val="22"/>
          <w:szCs w:val="22"/>
        </w:rPr>
        <w:t>l’estratto della documentazione fiscale utilizzata</w:t>
      </w:r>
      <w:r w:rsidRPr="00B96AC8">
        <w:rPr>
          <w:rFonts w:ascii="Yu Gothic UI" w:eastAsia="Yu Gothic UI" w:hAnsi="Yu Gothic UI"/>
          <w:sz w:val="22"/>
          <w:szCs w:val="22"/>
        </w:rPr>
        <w:t xml:space="preserve"> per la compilazione (allegato “Documentazione fiscale utilizzata per il Calcolo dimensione impresa”).</w:t>
      </w:r>
    </w:p>
    <w:p w14:paraId="3E6F8AFF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Quanto sopra unicamente per verificare la corrispondenza tra i dati inseriti nel foglio di calcolo Excel e i dati della documentazione utilizzata.</w:t>
      </w:r>
    </w:p>
    <w:bookmarkEnd w:id="11"/>
    <w:p w14:paraId="58342F41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Nel caso ci siano imprese “Collegate” e/o “Associate” inserite nel foglio di calcolo Excel, sarà necessario inserire nel medesimo allegato anche gli estratti della documentazione fiscale di queste ultime.</w:t>
      </w:r>
    </w:p>
    <w:p w14:paraId="6505A98D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Nel caso di società di persone o di imprese individuali, per allegare la pertinente documentazione è sufficiente fornire un estratto del bilancio o della dichiarazione dei redditi che riporti le voci sopra elencate, con evidenziazione dell’annualità di bilancio o dell’annualità contributiva e della titolarità della documentazione, senza altre ulteriori informazioni di natura fiscale. </w:t>
      </w:r>
    </w:p>
    <w:p w14:paraId="2546775E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  <w:u w:val="single"/>
        </w:rPr>
      </w:pPr>
    </w:p>
    <w:p w14:paraId="1B5E0F44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  <w:u w:val="single"/>
        </w:rPr>
      </w:pPr>
    </w:p>
    <w:p w14:paraId="027C6D70" w14:textId="77777777" w:rsidR="00B96AC8" w:rsidRPr="00B96AC8" w:rsidRDefault="00B96AC8" w:rsidP="00E41C52">
      <w:pPr>
        <w:pStyle w:val="Paragrafoelenco"/>
        <w:widowControl w:val="0"/>
        <w:numPr>
          <w:ilvl w:val="0"/>
          <w:numId w:val="42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Alla voce </w:t>
      </w:r>
      <w:proofErr w:type="gramStart"/>
      <w:r w:rsidRPr="00B96AC8">
        <w:rPr>
          <w:rFonts w:ascii="Yu Gothic UI" w:eastAsia="Yu Gothic UI" w:hAnsi="Yu Gothic UI"/>
          <w:sz w:val="22"/>
          <w:szCs w:val="22"/>
        </w:rPr>
        <w:t>7</w:t>
      </w:r>
      <w:proofErr w:type="gramEnd"/>
      <w:r w:rsidRPr="00B96AC8">
        <w:rPr>
          <w:rFonts w:ascii="Yu Gothic UI" w:eastAsia="Yu Gothic UI" w:hAnsi="Yu Gothic UI"/>
          <w:sz w:val="22"/>
          <w:szCs w:val="22"/>
        </w:rPr>
        <w:t xml:space="preserve"> si deve sempre selezionare la situazione che rappresenta l’impresa richiedente?</w:t>
      </w:r>
    </w:p>
    <w:p w14:paraId="7A7F0AF8" w14:textId="77777777" w:rsidR="00B96AC8" w:rsidRPr="00B96AC8" w:rsidRDefault="00B96AC8" w:rsidP="00E41C52">
      <w:pPr>
        <w:pStyle w:val="Paragrafoelenco"/>
        <w:ind w:left="106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76D4CF84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Si, la voce 7 del foglio di calcolo Excel è impostata di default senza nessun valore, ma per poter effettuare correttamente la determinazione della dimensione di impresa è necessario selezionare l’opzione 1 o 2.</w:t>
      </w:r>
    </w:p>
    <w:p w14:paraId="5D2A02A6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2FB47259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C3C65" wp14:editId="23D5ACBC">
                <wp:simplePos x="0" y="0"/>
                <wp:positionH relativeFrom="column">
                  <wp:posOffset>4108450</wp:posOffset>
                </wp:positionH>
                <wp:positionV relativeFrom="paragraph">
                  <wp:posOffset>2425700</wp:posOffset>
                </wp:positionV>
                <wp:extent cx="381000" cy="529590"/>
                <wp:effectExtent l="38100" t="19050" r="38100" b="60960"/>
                <wp:wrapNone/>
                <wp:docPr id="1014566136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5295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6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23.5pt;margin-top:191pt;width:30pt;height:41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" strokecolor="red" strokeweight="4.5pt">
                <v:stroke endarrow="block" joinstyle="miter"/>
              </v:shape>
            </w:pict>
          </mc:Fallback>
        </mc:AlternateContent>
      </w: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57506B0F" wp14:editId="4327F238">
            <wp:extent cx="6083300" cy="2715962"/>
            <wp:effectExtent l="0" t="0" r="0" b="8255"/>
            <wp:docPr id="1478725172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5172" name="Immagine 1" descr="Immagine che contiene testo, schermata, Carattere, linea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4076" cy="272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8438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0E44218D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noProof/>
          <w:sz w:val="22"/>
          <w:szCs w:val="22"/>
        </w:rPr>
        <w:drawing>
          <wp:inline distT="0" distB="0" distL="0" distR="0" wp14:anchorId="6E842B07" wp14:editId="4E679C34">
            <wp:extent cx="6072971" cy="1051560"/>
            <wp:effectExtent l="0" t="0" r="4445" b="0"/>
            <wp:docPr id="1565920043" name="Immagine 1" descr="Immagine che contiene testo, schermata, Carattere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20043" name="Immagine 1" descr="Immagine che contiene testo, schermata, Carattere, linea&#10;&#10;Il contenuto generato dall'IA potrebbe non essere corret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49969" cy="106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7E374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1D6DD30D" w14:textId="77777777" w:rsidR="00B96AC8" w:rsidRPr="00B96AC8" w:rsidRDefault="00B96AC8" w:rsidP="00E41C52">
      <w:pPr>
        <w:pStyle w:val="Paragrafoelenco"/>
        <w:widowControl w:val="0"/>
        <w:numPr>
          <w:ilvl w:val="0"/>
          <w:numId w:val="39"/>
        </w:numPr>
        <w:autoSpaceDE w:val="0"/>
        <w:autoSpaceDN w:val="0"/>
        <w:ind w:left="709"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In fase di compilazione della domanda di aiuto su </w:t>
      </w:r>
      <w:proofErr w:type="spellStart"/>
      <w:r w:rsidRPr="00B96AC8">
        <w:rPr>
          <w:rFonts w:ascii="Yu Gothic UI" w:eastAsia="Yu Gothic UI" w:hAnsi="Yu Gothic UI"/>
          <w:sz w:val="22"/>
          <w:szCs w:val="22"/>
        </w:rPr>
        <w:t>SisCo</w:t>
      </w:r>
      <w:proofErr w:type="spellEnd"/>
      <w:r w:rsidRPr="00B96AC8">
        <w:rPr>
          <w:rFonts w:ascii="Yu Gothic UI" w:eastAsia="Yu Gothic UI" w:hAnsi="Yu Gothic UI"/>
          <w:sz w:val="22"/>
          <w:szCs w:val="22"/>
        </w:rPr>
        <w:t>, ai fini della verifica dello status di impresa in difficoltà, nel caso in cui il richiedente sia una società di persone o un’impresa individuale potrà essere richiesto di fornire dei dati contenuti nel bilancio o in alternativa nella dichiarazione dei redditi. In questo caso verrà richiesto dal sistema di allegare “</w:t>
      </w:r>
      <w:bookmarkStart w:id="12" w:name="_Hlk190357424"/>
      <w:r w:rsidRPr="00B96AC8">
        <w:rPr>
          <w:rFonts w:ascii="Yu Gothic UI" w:eastAsia="Yu Gothic UI" w:hAnsi="Yu Gothic UI"/>
          <w:sz w:val="22"/>
          <w:szCs w:val="22"/>
        </w:rPr>
        <w:t>Dichiarazione dei redditi/bilancio</w:t>
      </w:r>
      <w:bookmarkEnd w:id="12"/>
      <w:r w:rsidRPr="00B96AC8">
        <w:rPr>
          <w:rFonts w:ascii="Yu Gothic UI" w:eastAsia="Yu Gothic UI" w:hAnsi="Yu Gothic UI"/>
          <w:sz w:val="22"/>
          <w:szCs w:val="22"/>
        </w:rPr>
        <w:t>”. È necessario allegare la documentazione fiscale completa?</w:t>
      </w:r>
    </w:p>
    <w:p w14:paraId="19466182" w14:textId="77777777" w:rsidR="00B96AC8" w:rsidRPr="00B96AC8" w:rsidRDefault="00B96AC8" w:rsidP="00E41C52">
      <w:pPr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3C176C27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bookmarkStart w:id="13" w:name="_Hlk200457774"/>
      <w:r w:rsidRPr="00B96AC8">
        <w:rPr>
          <w:rFonts w:ascii="Yu Gothic UI" w:eastAsia="Yu Gothic UI" w:hAnsi="Yu Gothic UI"/>
          <w:sz w:val="22"/>
          <w:szCs w:val="22"/>
        </w:rPr>
        <w:t>Non si deve allegare la documentazione fiscale completa.</w:t>
      </w:r>
    </w:p>
    <w:bookmarkEnd w:id="13"/>
    <w:p w14:paraId="699CE949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43AE7C8C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I dati del bilancio o della dichiarazione dei redditi per la verifica dello status di impresa in difficoltà, come da definizione dell’art. 2, punto 59) del Reg. (UE) n. 2022/2472 della Commissione del 14 dicembre 2022 (GUUE L.327/1 del 21.12.2022), sono i seguenti: </w:t>
      </w:r>
    </w:p>
    <w:p w14:paraId="17ECD756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740DB4DD" w14:textId="77777777" w:rsidR="00B96AC8" w:rsidRPr="00B96AC8" w:rsidRDefault="00B96AC8" w:rsidP="00E41C52">
      <w:pPr>
        <w:pStyle w:val="Paragrafoelenco"/>
        <w:widowControl w:val="0"/>
        <w:numPr>
          <w:ilvl w:val="0"/>
          <w:numId w:val="40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Utile dell'esercizio (corrisponde al quadro RF4 della dichiarazione dei redditi)</w:t>
      </w:r>
    </w:p>
    <w:p w14:paraId="4CE06C15" w14:textId="77777777" w:rsidR="00B96AC8" w:rsidRPr="00B96AC8" w:rsidRDefault="00B96AC8" w:rsidP="00E41C52">
      <w:pPr>
        <w:pStyle w:val="Paragrafoelenco"/>
        <w:widowControl w:val="0"/>
        <w:numPr>
          <w:ilvl w:val="0"/>
          <w:numId w:val="40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Perdita dell'esercizio (corrisponde al quadro RF5 della dichiarazione dei redditi)</w:t>
      </w:r>
    </w:p>
    <w:p w14:paraId="589F4DC0" w14:textId="77777777" w:rsidR="00B96AC8" w:rsidRPr="00B96AC8" w:rsidRDefault="00B96AC8" w:rsidP="00E41C52">
      <w:pPr>
        <w:pStyle w:val="Paragrafoelenco"/>
        <w:widowControl w:val="0"/>
        <w:numPr>
          <w:ilvl w:val="0"/>
          <w:numId w:val="40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Patrimonio netto finale (corrisponde al quadro RS107 della dichiarazione dei redditi)</w:t>
      </w:r>
    </w:p>
    <w:p w14:paraId="72769CB5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4B66C36A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Per allegare la pertinente documentazione, </w:t>
      </w:r>
      <w:r w:rsidRPr="00B96AC8">
        <w:rPr>
          <w:rFonts w:ascii="Yu Gothic UI" w:eastAsia="Yu Gothic UI" w:hAnsi="Yu Gothic UI" w:hint="eastAsia"/>
          <w:sz w:val="22"/>
          <w:szCs w:val="22"/>
        </w:rPr>
        <w:t>è</w:t>
      </w:r>
      <w:r w:rsidRPr="00B96AC8">
        <w:rPr>
          <w:rFonts w:ascii="Yu Gothic UI" w:eastAsia="Yu Gothic UI" w:hAnsi="Yu Gothic UI"/>
          <w:sz w:val="22"/>
          <w:szCs w:val="22"/>
        </w:rPr>
        <w:t xml:space="preserve"> sufficiente fornire un estratto del bilancio o della dichiarazione dei redditi che riporti le voci sopra elencate, con evidenziazione dell’annualit</w:t>
      </w:r>
      <w:r w:rsidRPr="00B96AC8">
        <w:rPr>
          <w:rFonts w:ascii="Yu Gothic UI" w:eastAsia="Yu Gothic UI" w:hAnsi="Yu Gothic UI" w:hint="eastAsia"/>
          <w:sz w:val="22"/>
          <w:szCs w:val="22"/>
        </w:rPr>
        <w:t>à</w:t>
      </w:r>
      <w:r w:rsidRPr="00B96AC8">
        <w:rPr>
          <w:rFonts w:ascii="Yu Gothic UI" w:eastAsia="Yu Gothic UI" w:hAnsi="Yu Gothic UI"/>
          <w:sz w:val="22"/>
          <w:szCs w:val="22"/>
        </w:rPr>
        <w:t xml:space="preserve"> di bilancio o dell’annualità contributiva e della titolarit</w:t>
      </w:r>
      <w:r w:rsidRPr="00B96AC8">
        <w:rPr>
          <w:rFonts w:ascii="Yu Gothic UI" w:eastAsia="Yu Gothic UI" w:hAnsi="Yu Gothic UI" w:hint="eastAsia"/>
          <w:sz w:val="22"/>
          <w:szCs w:val="22"/>
        </w:rPr>
        <w:t>à</w:t>
      </w:r>
      <w:r w:rsidRPr="00B96AC8">
        <w:rPr>
          <w:rFonts w:ascii="Yu Gothic UI" w:eastAsia="Yu Gothic UI" w:hAnsi="Yu Gothic UI"/>
          <w:sz w:val="22"/>
          <w:szCs w:val="22"/>
        </w:rPr>
        <w:t xml:space="preserve"> della documentazione, senza altre ulteriori informazioni di natura fiscale.</w:t>
      </w:r>
    </w:p>
    <w:p w14:paraId="4063967E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47914992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  <w:u w:val="single"/>
        </w:rPr>
      </w:pPr>
      <w:r w:rsidRPr="00B96AC8">
        <w:rPr>
          <w:rFonts w:ascii="Yu Gothic UI" w:eastAsia="Yu Gothic UI" w:hAnsi="Yu Gothic UI"/>
          <w:sz w:val="22"/>
          <w:szCs w:val="22"/>
          <w:u w:val="single"/>
        </w:rPr>
        <w:t>Importante:</w:t>
      </w:r>
    </w:p>
    <w:p w14:paraId="2BC0522A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In presenza di valori = 0 o assenti, si dovranno compilare i campi con il dato = 0.</w:t>
      </w:r>
    </w:p>
    <w:p w14:paraId="0C1CCCDC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L’estratto della documentazione fiscale utilizzato per la compilazione (allegato “Dichiarazione dei redditi/bilancio”) deve contenere i dati inseriti nel </w:t>
      </w:r>
      <w:proofErr w:type="spellStart"/>
      <w:r w:rsidRPr="00B96AC8">
        <w:rPr>
          <w:rFonts w:ascii="Yu Gothic UI" w:eastAsia="Yu Gothic UI" w:hAnsi="Yu Gothic UI"/>
          <w:sz w:val="22"/>
          <w:szCs w:val="22"/>
        </w:rPr>
        <w:t>pallogramma</w:t>
      </w:r>
      <w:proofErr w:type="spellEnd"/>
      <w:r w:rsidRPr="00B96AC8">
        <w:rPr>
          <w:rFonts w:ascii="Yu Gothic UI" w:eastAsia="Yu Gothic UI" w:hAnsi="Yu Gothic UI"/>
          <w:sz w:val="22"/>
          <w:szCs w:val="22"/>
        </w:rPr>
        <w:t xml:space="preserve"> “Aiuti di Stato” del Procedimento </w:t>
      </w:r>
      <w:proofErr w:type="spellStart"/>
      <w:r w:rsidRPr="00B96AC8">
        <w:rPr>
          <w:rFonts w:ascii="Yu Gothic UI" w:eastAsia="Yu Gothic UI" w:hAnsi="Yu Gothic UI"/>
          <w:sz w:val="22"/>
          <w:szCs w:val="22"/>
        </w:rPr>
        <w:t>SisCo</w:t>
      </w:r>
      <w:proofErr w:type="spellEnd"/>
      <w:r w:rsidRPr="00B96AC8">
        <w:rPr>
          <w:rFonts w:ascii="Yu Gothic UI" w:eastAsia="Yu Gothic UI" w:hAnsi="Yu Gothic UI"/>
          <w:sz w:val="22"/>
          <w:szCs w:val="22"/>
        </w:rPr>
        <w:t>.</w:t>
      </w:r>
    </w:p>
    <w:p w14:paraId="47EBBEDB" w14:textId="77777777" w:rsidR="00B96AC8" w:rsidRPr="00B96AC8" w:rsidRDefault="00B96AC8" w:rsidP="00E41C52">
      <w:pPr>
        <w:pStyle w:val="Paragrafoelenco"/>
        <w:ind w:left="709"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3A05B478" w14:textId="77777777" w:rsidR="00B96AC8" w:rsidRPr="00B96AC8" w:rsidRDefault="00B96AC8" w:rsidP="00E41C52">
      <w:pPr>
        <w:pStyle w:val="Paragrafoelenco"/>
        <w:widowControl w:val="0"/>
        <w:numPr>
          <w:ilvl w:val="0"/>
          <w:numId w:val="39"/>
        </w:numPr>
        <w:autoSpaceDE w:val="0"/>
        <w:autoSpaceDN w:val="0"/>
        <w:ind w:right="336"/>
        <w:contextualSpacing w:val="0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 xml:space="preserve">In fase di compilazione della domanda di aiuto su </w:t>
      </w:r>
      <w:proofErr w:type="spellStart"/>
      <w:r w:rsidRPr="00B96AC8">
        <w:rPr>
          <w:rFonts w:ascii="Yu Gothic UI" w:eastAsia="Yu Gothic UI" w:hAnsi="Yu Gothic UI"/>
          <w:sz w:val="22"/>
          <w:szCs w:val="22"/>
        </w:rPr>
        <w:t>SisCo</w:t>
      </w:r>
      <w:proofErr w:type="spellEnd"/>
      <w:r w:rsidRPr="00B96AC8">
        <w:rPr>
          <w:rFonts w:ascii="Yu Gothic UI" w:eastAsia="Yu Gothic UI" w:hAnsi="Yu Gothic UI"/>
          <w:sz w:val="22"/>
          <w:szCs w:val="22"/>
        </w:rPr>
        <w:t xml:space="preserve">, nel caso in cui il richiedente sia un comune che ha dichiarato di rientrare nella definizione di “piccolo comune”, ovvero un’autorità locale autonoma avente un bilancio annuale inferiore a 10 milioni di euro e meno di 5000 abitanti, ai sensi del </w:t>
      </w:r>
      <w:r w:rsidRPr="00C2473B">
        <w:rPr>
          <w:rFonts w:ascii="Yu Gothic UI" w:eastAsia="Yu Gothic UI" w:hAnsi="Yu Gothic UI"/>
          <w:sz w:val="22"/>
          <w:szCs w:val="22"/>
        </w:rPr>
        <w:t>paragrafo 12.5 del bando, occorre allegare copia del bilancio o indicare il link istituzionale da cui scaricare</w:t>
      </w:r>
      <w:r w:rsidRPr="00B96AC8">
        <w:rPr>
          <w:rFonts w:ascii="Yu Gothic UI" w:eastAsia="Yu Gothic UI" w:hAnsi="Yu Gothic UI"/>
          <w:sz w:val="22"/>
          <w:szCs w:val="22"/>
        </w:rPr>
        <w:t xml:space="preserve"> quest’ultimo. A quale bilancio si fa riferimento? </w:t>
      </w:r>
    </w:p>
    <w:p w14:paraId="07E9426E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1AA6197B" w14:textId="77777777" w:rsidR="00B96AC8" w:rsidRPr="00B96AC8" w:rsidRDefault="00B96AC8" w:rsidP="00E41C52">
      <w:pPr>
        <w:pStyle w:val="Paragrafoelenco"/>
        <w:ind w:left="1069" w:right="336" w:firstLine="11"/>
        <w:jc w:val="both"/>
        <w:rPr>
          <w:rFonts w:ascii="Yu Gothic UI" w:eastAsia="Yu Gothic UI" w:hAnsi="Yu Gothic UI"/>
          <w:sz w:val="22"/>
          <w:szCs w:val="22"/>
        </w:rPr>
      </w:pPr>
      <w:r w:rsidRPr="00B96AC8">
        <w:rPr>
          <w:rFonts w:ascii="Yu Gothic UI" w:eastAsia="Yu Gothic UI" w:hAnsi="Yu Gothic UI"/>
          <w:sz w:val="22"/>
          <w:szCs w:val="22"/>
        </w:rPr>
        <w:t>Il bilancio a cui fare riferimento è l’ultimo “Bilancio di Previsione” approvato, con riguardo alla voce “Previsione di cassa” del “Totale Generale delle Entrate”.</w:t>
      </w:r>
    </w:p>
    <w:p w14:paraId="712C3AE7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48DCAB1A" w14:textId="77777777" w:rsidR="00B96AC8" w:rsidRPr="00B96AC8" w:rsidRDefault="00B96AC8" w:rsidP="00E41C52">
      <w:pPr>
        <w:ind w:right="336"/>
        <w:jc w:val="both"/>
        <w:rPr>
          <w:rFonts w:ascii="Yu Gothic UI" w:eastAsia="Yu Gothic UI" w:hAnsi="Yu Gothic UI"/>
          <w:sz w:val="22"/>
          <w:szCs w:val="22"/>
        </w:rPr>
      </w:pPr>
    </w:p>
    <w:p w14:paraId="687C3623" w14:textId="77777777" w:rsidR="00B96AC8" w:rsidRPr="00B96AC8" w:rsidRDefault="00B96AC8" w:rsidP="00E41C52">
      <w:pPr>
        <w:jc w:val="both"/>
        <w:rPr>
          <w:rFonts w:ascii="Yu Gothic UI" w:eastAsia="Yu Gothic UI" w:hAnsi="Yu Gothic UI"/>
          <w:sz w:val="22"/>
          <w:szCs w:val="22"/>
        </w:rPr>
      </w:pPr>
    </w:p>
    <w:sectPr w:rsidR="00B96AC8" w:rsidRPr="00B96AC8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76C9" w14:textId="77777777" w:rsidR="00996ECA" w:rsidRDefault="00996ECA" w:rsidP="005116EF">
      <w:r>
        <w:separator/>
      </w:r>
    </w:p>
  </w:endnote>
  <w:endnote w:type="continuationSeparator" w:id="0">
    <w:p w14:paraId="372302D3" w14:textId="77777777" w:rsidR="00996ECA" w:rsidRDefault="00996ECA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5D6C" w14:textId="77777777" w:rsidR="00996ECA" w:rsidRDefault="00996ECA" w:rsidP="005116EF">
      <w:r>
        <w:separator/>
      </w:r>
    </w:p>
  </w:footnote>
  <w:footnote w:type="continuationSeparator" w:id="0">
    <w:p w14:paraId="19FCEC30" w14:textId="77777777" w:rsidR="00996ECA" w:rsidRDefault="00996ECA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92C1E"/>
    <w:multiLevelType w:val="hybridMultilevel"/>
    <w:tmpl w:val="83C4557E"/>
    <w:lvl w:ilvl="0" w:tplc="C97E85FC">
      <w:start w:val="1"/>
      <w:numFmt w:val="bullet"/>
      <w:lvlText w:val="-"/>
      <w:lvlJc w:val="left"/>
      <w:pPr>
        <w:ind w:left="1440" w:hanging="360"/>
      </w:pPr>
      <w:rPr>
        <w:rFonts w:ascii="Century Gothic" w:eastAsia="Tahoma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D5136"/>
    <w:multiLevelType w:val="hybridMultilevel"/>
    <w:tmpl w:val="6C80FE40"/>
    <w:lvl w:ilvl="0" w:tplc="095E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57BA7"/>
    <w:multiLevelType w:val="hybridMultilevel"/>
    <w:tmpl w:val="2D22ED5E"/>
    <w:lvl w:ilvl="0" w:tplc="8A6E2094">
      <w:start w:val="2"/>
      <w:numFmt w:val="bullet"/>
      <w:lvlText w:val="-"/>
      <w:lvlJc w:val="left"/>
      <w:pPr>
        <w:ind w:left="1152" w:hanging="360"/>
      </w:pPr>
      <w:rPr>
        <w:rFonts w:ascii="Tahoma" w:eastAsia="Tahoma" w:hAnsi="Tahoma" w:cs="Tahoma" w:hint="default"/>
        <w:b w:val="0"/>
        <w:sz w:val="22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2" w15:restartNumberingAfterBreak="0">
    <w:nsid w:val="532740E5"/>
    <w:multiLevelType w:val="hybridMultilevel"/>
    <w:tmpl w:val="30F234F0"/>
    <w:lvl w:ilvl="0" w:tplc="2FF2BD32">
      <w:start w:val="1"/>
      <w:numFmt w:val="lowerLetter"/>
      <w:lvlText w:val="%1)"/>
      <w:lvlJc w:val="left"/>
      <w:pPr>
        <w:ind w:left="1069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9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31"/>
  </w:num>
  <w:num w:numId="2" w16cid:durableId="1721707786">
    <w:abstractNumId w:val="38"/>
  </w:num>
  <w:num w:numId="3" w16cid:durableId="639842212">
    <w:abstractNumId w:val="0"/>
  </w:num>
  <w:num w:numId="4" w16cid:durableId="1488978189">
    <w:abstractNumId w:val="27"/>
  </w:num>
  <w:num w:numId="5" w16cid:durableId="1521047989">
    <w:abstractNumId w:val="35"/>
  </w:num>
  <w:num w:numId="6" w16cid:durableId="843210283">
    <w:abstractNumId w:val="23"/>
  </w:num>
  <w:num w:numId="7" w16cid:durableId="1813716249">
    <w:abstractNumId w:val="8"/>
  </w:num>
  <w:num w:numId="8" w16cid:durableId="131561119">
    <w:abstractNumId w:val="40"/>
  </w:num>
  <w:num w:numId="9" w16cid:durableId="1256745141">
    <w:abstractNumId w:val="41"/>
  </w:num>
  <w:num w:numId="10" w16cid:durableId="453672403">
    <w:abstractNumId w:val="12"/>
  </w:num>
  <w:num w:numId="11" w16cid:durableId="1965229311">
    <w:abstractNumId w:val="18"/>
  </w:num>
  <w:num w:numId="12" w16cid:durableId="2103838232">
    <w:abstractNumId w:val="34"/>
  </w:num>
  <w:num w:numId="13" w16cid:durableId="233202297">
    <w:abstractNumId w:val="28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7"/>
  </w:num>
  <w:num w:numId="17" w16cid:durableId="535580102">
    <w:abstractNumId w:val="33"/>
  </w:num>
  <w:num w:numId="18" w16cid:durableId="237135976">
    <w:abstractNumId w:val="25"/>
  </w:num>
  <w:num w:numId="19" w16cid:durableId="934753071">
    <w:abstractNumId w:val="5"/>
  </w:num>
  <w:num w:numId="20" w16cid:durableId="197090971">
    <w:abstractNumId w:val="22"/>
  </w:num>
  <w:num w:numId="21" w16cid:durableId="1506287001">
    <w:abstractNumId w:val="24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9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6"/>
  </w:num>
  <w:num w:numId="33" w16cid:durableId="929317102">
    <w:abstractNumId w:val="39"/>
  </w:num>
  <w:num w:numId="34" w16cid:durableId="1540632815">
    <w:abstractNumId w:val="20"/>
  </w:num>
  <w:num w:numId="35" w16cid:durableId="772474734">
    <w:abstractNumId w:val="19"/>
  </w:num>
  <w:num w:numId="36" w16cid:durableId="927150980">
    <w:abstractNumId w:val="26"/>
  </w:num>
  <w:num w:numId="37" w16cid:durableId="231814313">
    <w:abstractNumId w:val="21"/>
  </w:num>
  <w:num w:numId="38" w16cid:durableId="1013337745">
    <w:abstractNumId w:val="16"/>
  </w:num>
  <w:num w:numId="39" w16cid:durableId="636104042">
    <w:abstractNumId w:val="17"/>
  </w:num>
  <w:num w:numId="40" w16cid:durableId="1124152866">
    <w:abstractNumId w:val="15"/>
  </w:num>
  <w:num w:numId="41" w16cid:durableId="1630746986">
    <w:abstractNumId w:val="30"/>
  </w:num>
  <w:num w:numId="42" w16cid:durableId="1657105500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96ECA"/>
    <w:rsid w:val="009A5727"/>
    <w:rsid w:val="009B2400"/>
    <w:rsid w:val="009B29CA"/>
    <w:rsid w:val="009C2DA6"/>
    <w:rsid w:val="009E06C6"/>
    <w:rsid w:val="00A02FE4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94595"/>
    <w:rsid w:val="00B96AC8"/>
    <w:rsid w:val="00BA0AA7"/>
    <w:rsid w:val="00BD4C11"/>
    <w:rsid w:val="00BD5C83"/>
    <w:rsid w:val="00BF4255"/>
    <w:rsid w:val="00BF4CB2"/>
    <w:rsid w:val="00C01351"/>
    <w:rsid w:val="00C15027"/>
    <w:rsid w:val="00C2473B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73DAC"/>
    <w:rsid w:val="00DC7EEB"/>
    <w:rsid w:val="00DD1E79"/>
    <w:rsid w:val="00DF7CD0"/>
    <w:rsid w:val="00E07E15"/>
    <w:rsid w:val="00E10A9C"/>
    <w:rsid w:val="00E20937"/>
    <w:rsid w:val="00E41C52"/>
    <w:rsid w:val="00E60627"/>
    <w:rsid w:val="00E6360A"/>
    <w:rsid w:val="00E93C2C"/>
    <w:rsid w:val="00EA111B"/>
    <w:rsid w:val="00EA6BF3"/>
    <w:rsid w:val="00ED5819"/>
    <w:rsid w:val="00F01860"/>
    <w:rsid w:val="00F10C85"/>
    <w:rsid w:val="00F11538"/>
    <w:rsid w:val="00F14519"/>
    <w:rsid w:val="00F225B6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1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4</cp:revision>
  <cp:lastPrinted>2025-07-28T08:54:00Z</cp:lastPrinted>
  <dcterms:created xsi:type="dcterms:W3CDTF">2025-12-05T09:10:00Z</dcterms:created>
  <dcterms:modified xsi:type="dcterms:W3CDTF">2025-12-05T10:11:00Z</dcterms:modified>
</cp:coreProperties>
</file>